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3C766" w14:textId="6AE4E81E" w:rsidR="00952329" w:rsidRDefault="00F868F7">
      <w:pPr>
        <w:rPr>
          <w:rFonts w:asciiTheme="minorHAnsi" w:hAnsiTheme="minorHAnsi" w:cstheme="minorHAnsi"/>
          <w:bCs/>
          <w:sz w:val="21"/>
          <w:szCs w:val="21"/>
        </w:rPr>
      </w:pPr>
      <w:r>
        <w:rPr>
          <w:rFonts w:asciiTheme="minorHAnsi" w:hAnsiTheme="minorHAnsi" w:cstheme="minorHAnsi"/>
          <w:b/>
          <w:bCs/>
          <w:sz w:val="28"/>
          <w:szCs w:val="28"/>
        </w:rPr>
        <w:tab/>
      </w:r>
      <w:r>
        <w:rPr>
          <w:rFonts w:asciiTheme="minorHAnsi" w:hAnsiTheme="minorHAnsi" w:cstheme="minorHAnsi"/>
          <w:b/>
          <w:bCs/>
          <w:sz w:val="28"/>
          <w:szCs w:val="28"/>
        </w:rPr>
        <w:tab/>
      </w:r>
      <w:r>
        <w:rPr>
          <w:rFonts w:asciiTheme="minorHAnsi" w:hAnsiTheme="minorHAnsi" w:cstheme="minorHAnsi"/>
          <w:b/>
          <w:bCs/>
          <w:sz w:val="28"/>
          <w:szCs w:val="28"/>
        </w:rPr>
        <w:tab/>
      </w:r>
      <w:r>
        <w:rPr>
          <w:rFonts w:asciiTheme="minorHAnsi" w:hAnsiTheme="minorHAnsi" w:cstheme="minorHAnsi"/>
          <w:b/>
          <w:bCs/>
          <w:sz w:val="28"/>
          <w:szCs w:val="28"/>
        </w:rPr>
        <w:tab/>
      </w:r>
      <w:r>
        <w:rPr>
          <w:rFonts w:asciiTheme="minorHAnsi" w:hAnsiTheme="minorHAnsi" w:cstheme="minorHAnsi"/>
          <w:b/>
          <w:bCs/>
          <w:sz w:val="28"/>
          <w:szCs w:val="28"/>
        </w:rPr>
        <w:tab/>
      </w:r>
      <w:r>
        <w:rPr>
          <w:rFonts w:asciiTheme="minorHAnsi" w:hAnsiTheme="minorHAnsi" w:cstheme="minorHAnsi"/>
          <w:b/>
          <w:bCs/>
          <w:sz w:val="28"/>
          <w:szCs w:val="28"/>
        </w:rPr>
        <w:tab/>
      </w:r>
      <w:r>
        <w:rPr>
          <w:rFonts w:asciiTheme="minorHAnsi" w:hAnsiTheme="minorHAnsi" w:cstheme="minorHAnsi"/>
          <w:b/>
          <w:bCs/>
          <w:sz w:val="28"/>
          <w:szCs w:val="28"/>
        </w:rPr>
        <w:tab/>
      </w:r>
      <w:r>
        <w:rPr>
          <w:rFonts w:asciiTheme="minorHAnsi" w:hAnsiTheme="minorHAnsi" w:cstheme="minorHAnsi"/>
          <w:b/>
          <w:bCs/>
          <w:sz w:val="28"/>
          <w:szCs w:val="28"/>
        </w:rPr>
        <w:tab/>
        <w:t xml:space="preserve">            </w:t>
      </w:r>
      <w:r>
        <w:rPr>
          <w:rFonts w:asciiTheme="minorHAnsi" w:hAnsiTheme="minorHAnsi" w:cstheme="minorHAnsi"/>
          <w:b/>
          <w:bCs/>
          <w:sz w:val="28"/>
          <w:szCs w:val="28"/>
        </w:rPr>
        <w:tab/>
      </w:r>
      <w:r>
        <w:rPr>
          <w:rFonts w:asciiTheme="minorHAnsi" w:hAnsiTheme="minorHAnsi" w:cstheme="minorHAnsi"/>
          <w:b/>
          <w:bCs/>
          <w:sz w:val="28"/>
          <w:szCs w:val="28"/>
        </w:rPr>
        <w:tab/>
      </w:r>
      <w:r w:rsidRPr="00104476">
        <w:rPr>
          <w:rFonts w:asciiTheme="minorHAnsi" w:hAnsiTheme="minorHAnsi" w:cstheme="minorHAnsi"/>
          <w:bCs/>
          <w:sz w:val="22"/>
          <w:szCs w:val="22"/>
        </w:rPr>
        <w:tab/>
      </w:r>
      <w:r>
        <w:rPr>
          <w:rFonts w:asciiTheme="minorHAnsi" w:hAnsiTheme="minorHAnsi" w:cstheme="minorHAnsi"/>
          <w:bCs/>
          <w:sz w:val="21"/>
          <w:szCs w:val="21"/>
        </w:rPr>
        <w:t xml:space="preserve">Príloha č. </w:t>
      </w:r>
      <w:r w:rsidR="00671CAC">
        <w:rPr>
          <w:rFonts w:asciiTheme="minorHAnsi" w:hAnsiTheme="minorHAnsi" w:cstheme="minorHAnsi"/>
          <w:bCs/>
          <w:sz w:val="21"/>
          <w:szCs w:val="21"/>
        </w:rPr>
        <w:t>12</w:t>
      </w:r>
    </w:p>
    <w:p w14:paraId="0BC9DEE8" w14:textId="77777777" w:rsidR="00671CAC" w:rsidRPr="00671CAC" w:rsidRDefault="00671CAC">
      <w:pPr>
        <w:rPr>
          <w:rFonts w:asciiTheme="minorHAnsi" w:hAnsiTheme="minorHAnsi" w:cstheme="minorHAnsi"/>
          <w:bCs/>
          <w:sz w:val="22"/>
          <w:szCs w:val="22"/>
        </w:rPr>
      </w:pPr>
    </w:p>
    <w:p w14:paraId="0B423BFB" w14:textId="77777777" w:rsidR="00671CAC" w:rsidRPr="00671CAC" w:rsidRDefault="00671CAC" w:rsidP="00671CAC">
      <w:pPr>
        <w:jc w:val="center"/>
        <w:rPr>
          <w:rFonts w:asciiTheme="minorHAnsi" w:hAnsiTheme="minorHAnsi" w:cstheme="minorHAnsi"/>
          <w:b/>
          <w:sz w:val="22"/>
          <w:szCs w:val="22"/>
        </w:rPr>
      </w:pPr>
      <w:r w:rsidRPr="00671CAC">
        <w:rPr>
          <w:rFonts w:asciiTheme="minorHAnsi" w:hAnsiTheme="minorHAnsi" w:cstheme="minorHAnsi"/>
          <w:b/>
          <w:sz w:val="22"/>
          <w:szCs w:val="22"/>
        </w:rPr>
        <w:t xml:space="preserve">ČESTNÉ VYHLÁSENIE </w:t>
      </w:r>
    </w:p>
    <w:p w14:paraId="0703CE93" w14:textId="77777777" w:rsidR="00671CAC" w:rsidRPr="00671CAC" w:rsidRDefault="00671CAC" w:rsidP="00671CAC">
      <w:pPr>
        <w:jc w:val="center"/>
        <w:rPr>
          <w:rFonts w:asciiTheme="minorHAnsi" w:hAnsiTheme="minorHAnsi" w:cstheme="minorHAnsi"/>
          <w:b/>
          <w:sz w:val="22"/>
          <w:szCs w:val="22"/>
        </w:rPr>
      </w:pPr>
      <w:r w:rsidRPr="00671CAC">
        <w:rPr>
          <w:rFonts w:asciiTheme="minorHAnsi" w:hAnsiTheme="minorHAnsi" w:cstheme="minorHAnsi"/>
          <w:b/>
          <w:sz w:val="22"/>
          <w:szCs w:val="22"/>
        </w:rPr>
        <w:t>k uplatňovaniu medzinárodných sankcií</w:t>
      </w:r>
    </w:p>
    <w:p w14:paraId="21191DCF" w14:textId="77777777" w:rsidR="00671CAC" w:rsidRPr="00671CAC" w:rsidRDefault="00671CAC" w:rsidP="00671CAC">
      <w:pPr>
        <w:rPr>
          <w:rFonts w:asciiTheme="minorHAnsi" w:hAnsiTheme="minorHAnsi" w:cstheme="minorHAnsi"/>
          <w:b/>
          <w:sz w:val="22"/>
          <w:szCs w:val="22"/>
        </w:rPr>
      </w:pPr>
    </w:p>
    <w:p w14:paraId="5B995A40" w14:textId="006A9204" w:rsidR="00671CAC" w:rsidRPr="00671CAC" w:rsidRDefault="00671CAC" w:rsidP="00671CAC">
      <w:pPr>
        <w:jc w:val="both"/>
        <w:rPr>
          <w:rFonts w:asciiTheme="minorHAnsi" w:hAnsiTheme="minorHAnsi" w:cstheme="minorHAnsi"/>
          <w:sz w:val="22"/>
          <w:szCs w:val="22"/>
        </w:rPr>
      </w:pPr>
      <w:r w:rsidRPr="00671CAC">
        <w:rPr>
          <w:rFonts w:asciiTheme="minorHAnsi" w:hAnsiTheme="minorHAnsi" w:cstheme="minorHAnsi"/>
          <w:sz w:val="22"/>
          <w:szCs w:val="22"/>
        </w:rPr>
        <w:t>Názov prijímateľa/dodávateľa</w:t>
      </w:r>
      <w:bookmarkStart w:id="0" w:name="_Ref149293012"/>
      <w:r w:rsidRPr="00671CAC">
        <w:rPr>
          <w:rStyle w:val="Odkaznapoznmkupodiarou"/>
          <w:rFonts w:asciiTheme="minorHAnsi" w:hAnsiTheme="minorHAnsi" w:cstheme="minorHAnsi"/>
          <w:sz w:val="22"/>
          <w:szCs w:val="22"/>
        </w:rPr>
        <w:footnoteReference w:id="1"/>
      </w:r>
      <w:bookmarkEnd w:id="0"/>
      <w:r w:rsidRPr="00671CAC">
        <w:rPr>
          <w:rFonts w:asciiTheme="minorHAnsi" w:hAnsiTheme="minorHAnsi" w:cstheme="minorHAnsi"/>
          <w:sz w:val="22"/>
          <w:szCs w:val="22"/>
        </w:rPr>
        <w:t xml:space="preserve">: </w:t>
      </w:r>
      <w:r w:rsidRPr="00671CAC">
        <w:rPr>
          <w:rFonts w:asciiTheme="minorHAnsi" w:hAnsiTheme="minorHAnsi" w:cstheme="minorHAnsi"/>
          <w:sz w:val="22"/>
          <w:szCs w:val="22"/>
        </w:rPr>
        <w:tab/>
      </w:r>
      <w:r>
        <w:rPr>
          <w:rFonts w:asciiTheme="minorHAnsi" w:hAnsiTheme="minorHAnsi" w:cstheme="minorHAnsi"/>
          <w:sz w:val="22"/>
          <w:szCs w:val="22"/>
        </w:rPr>
        <w:t xml:space="preserve">              </w:t>
      </w:r>
      <w:r w:rsidRPr="00671CAC">
        <w:rPr>
          <w:rFonts w:asciiTheme="minorHAnsi" w:hAnsiTheme="minorHAnsi" w:cstheme="minorHAnsi"/>
          <w:sz w:val="22"/>
          <w:szCs w:val="22"/>
        </w:rPr>
        <w:t>..............................................................................</w:t>
      </w:r>
    </w:p>
    <w:p w14:paraId="2528311A" w14:textId="77777777" w:rsidR="00671CAC" w:rsidRPr="00671CAC" w:rsidRDefault="00671CAC" w:rsidP="00671CAC">
      <w:pPr>
        <w:jc w:val="both"/>
        <w:rPr>
          <w:rFonts w:asciiTheme="minorHAnsi" w:hAnsiTheme="minorHAnsi" w:cstheme="minorHAnsi"/>
          <w:sz w:val="22"/>
          <w:szCs w:val="22"/>
        </w:rPr>
      </w:pPr>
      <w:r w:rsidRPr="00671CAC">
        <w:rPr>
          <w:rFonts w:asciiTheme="minorHAnsi" w:hAnsiTheme="minorHAnsi" w:cstheme="minorHAnsi"/>
          <w:sz w:val="22"/>
          <w:szCs w:val="22"/>
        </w:rPr>
        <w:t>IČO prijímateľa/dodávateľa</w:t>
      </w:r>
      <w:r w:rsidRPr="00671CAC">
        <w:rPr>
          <w:rFonts w:asciiTheme="minorHAnsi" w:hAnsiTheme="minorHAnsi" w:cstheme="minorHAnsi"/>
          <w:sz w:val="22"/>
          <w:szCs w:val="22"/>
          <w:vertAlign w:val="superscript"/>
        </w:rPr>
        <w:fldChar w:fldCharType="begin"/>
      </w:r>
      <w:r w:rsidRPr="00671CAC">
        <w:rPr>
          <w:rFonts w:asciiTheme="minorHAnsi" w:hAnsiTheme="minorHAnsi" w:cstheme="minorHAnsi"/>
          <w:sz w:val="22"/>
          <w:szCs w:val="22"/>
          <w:vertAlign w:val="superscript"/>
        </w:rPr>
        <w:instrText xml:space="preserve"> NOTEREF _Ref149293012 \h  \* MERGEFORMAT </w:instrText>
      </w:r>
      <w:r w:rsidRPr="00671CAC">
        <w:rPr>
          <w:rFonts w:asciiTheme="minorHAnsi" w:hAnsiTheme="minorHAnsi" w:cstheme="minorHAnsi"/>
          <w:sz w:val="22"/>
          <w:szCs w:val="22"/>
          <w:vertAlign w:val="superscript"/>
        </w:rPr>
      </w:r>
      <w:r w:rsidRPr="00671CAC">
        <w:rPr>
          <w:rFonts w:asciiTheme="minorHAnsi" w:hAnsiTheme="minorHAnsi" w:cstheme="minorHAnsi"/>
          <w:sz w:val="22"/>
          <w:szCs w:val="22"/>
          <w:vertAlign w:val="superscript"/>
        </w:rPr>
        <w:fldChar w:fldCharType="separate"/>
      </w:r>
      <w:r w:rsidRPr="00671CAC">
        <w:rPr>
          <w:rFonts w:asciiTheme="minorHAnsi" w:hAnsiTheme="minorHAnsi" w:cstheme="minorHAnsi"/>
          <w:sz w:val="22"/>
          <w:szCs w:val="22"/>
          <w:vertAlign w:val="superscript"/>
        </w:rPr>
        <w:t>1</w:t>
      </w:r>
      <w:r w:rsidRPr="00671CAC">
        <w:rPr>
          <w:rFonts w:asciiTheme="minorHAnsi" w:hAnsiTheme="minorHAnsi" w:cstheme="minorHAnsi"/>
          <w:sz w:val="22"/>
          <w:szCs w:val="22"/>
          <w:vertAlign w:val="superscript"/>
        </w:rPr>
        <w:fldChar w:fldCharType="end"/>
      </w:r>
      <w:r w:rsidRPr="00671CAC">
        <w:rPr>
          <w:rFonts w:asciiTheme="minorHAnsi" w:hAnsiTheme="minorHAnsi" w:cstheme="minorHAnsi"/>
          <w:sz w:val="22"/>
          <w:szCs w:val="22"/>
        </w:rPr>
        <w:t xml:space="preserve">:     </w:t>
      </w:r>
      <w:r w:rsidRPr="00671CAC">
        <w:rPr>
          <w:rFonts w:asciiTheme="minorHAnsi" w:hAnsiTheme="minorHAnsi" w:cstheme="minorHAnsi"/>
          <w:sz w:val="22"/>
          <w:szCs w:val="22"/>
        </w:rPr>
        <w:tab/>
      </w:r>
      <w:r w:rsidRPr="00671CAC">
        <w:rPr>
          <w:rFonts w:asciiTheme="minorHAnsi" w:hAnsiTheme="minorHAnsi" w:cstheme="minorHAnsi"/>
          <w:sz w:val="22"/>
          <w:szCs w:val="22"/>
        </w:rPr>
        <w:tab/>
        <w:t>..............................................................................</w:t>
      </w:r>
    </w:p>
    <w:p w14:paraId="11F082D9" w14:textId="77777777" w:rsidR="00671CAC" w:rsidRPr="00671CAC" w:rsidRDefault="00671CAC" w:rsidP="00671CAC">
      <w:pPr>
        <w:jc w:val="both"/>
        <w:rPr>
          <w:rFonts w:asciiTheme="minorHAnsi" w:hAnsiTheme="minorHAnsi" w:cstheme="minorHAnsi"/>
          <w:sz w:val="22"/>
          <w:szCs w:val="22"/>
        </w:rPr>
      </w:pPr>
      <w:r w:rsidRPr="00671CAC">
        <w:rPr>
          <w:rFonts w:asciiTheme="minorHAnsi" w:hAnsiTheme="minorHAnsi" w:cstheme="minorHAnsi"/>
          <w:sz w:val="22"/>
          <w:szCs w:val="22"/>
        </w:rPr>
        <w:t xml:space="preserve">Názov a číslo zmluvy: </w:t>
      </w:r>
      <w:r w:rsidRPr="00671CAC">
        <w:rPr>
          <w:rFonts w:asciiTheme="minorHAnsi" w:hAnsiTheme="minorHAnsi" w:cstheme="minorHAnsi"/>
          <w:sz w:val="22"/>
          <w:szCs w:val="22"/>
        </w:rPr>
        <w:tab/>
      </w:r>
      <w:r w:rsidRPr="00671CAC">
        <w:rPr>
          <w:rFonts w:asciiTheme="minorHAnsi" w:hAnsiTheme="minorHAnsi" w:cstheme="minorHAnsi"/>
          <w:sz w:val="22"/>
          <w:szCs w:val="22"/>
        </w:rPr>
        <w:tab/>
      </w:r>
      <w:r w:rsidRPr="00671CAC">
        <w:rPr>
          <w:rFonts w:asciiTheme="minorHAnsi" w:hAnsiTheme="minorHAnsi" w:cstheme="minorHAnsi"/>
          <w:sz w:val="22"/>
          <w:szCs w:val="22"/>
        </w:rPr>
        <w:tab/>
        <w:t>..............................................................................</w:t>
      </w:r>
    </w:p>
    <w:p w14:paraId="52D86E7C" w14:textId="77777777" w:rsidR="00671CAC" w:rsidRPr="00671CAC" w:rsidRDefault="00671CAC" w:rsidP="00671CAC">
      <w:pPr>
        <w:jc w:val="both"/>
        <w:rPr>
          <w:rFonts w:asciiTheme="minorHAnsi" w:hAnsiTheme="minorHAnsi" w:cstheme="minorHAnsi"/>
          <w:sz w:val="22"/>
          <w:szCs w:val="22"/>
        </w:rPr>
      </w:pPr>
      <w:r w:rsidRPr="00671CAC">
        <w:rPr>
          <w:rFonts w:asciiTheme="minorHAnsi" w:hAnsiTheme="minorHAnsi" w:cstheme="minorHAnsi"/>
          <w:sz w:val="22"/>
          <w:szCs w:val="22"/>
        </w:rPr>
        <w:t xml:space="preserve">Predmet plnenia zmluvy: </w:t>
      </w:r>
      <w:r w:rsidRPr="00671CAC">
        <w:rPr>
          <w:rFonts w:asciiTheme="minorHAnsi" w:hAnsiTheme="minorHAnsi" w:cstheme="minorHAnsi"/>
          <w:sz w:val="22"/>
          <w:szCs w:val="22"/>
        </w:rPr>
        <w:tab/>
      </w:r>
      <w:r w:rsidRPr="00671CAC">
        <w:rPr>
          <w:rFonts w:asciiTheme="minorHAnsi" w:hAnsiTheme="minorHAnsi" w:cstheme="minorHAnsi"/>
          <w:sz w:val="22"/>
          <w:szCs w:val="22"/>
        </w:rPr>
        <w:tab/>
        <w:t>..............................................................................</w:t>
      </w:r>
    </w:p>
    <w:p w14:paraId="0A14877B" w14:textId="77777777" w:rsidR="00671CAC" w:rsidRPr="00671CAC" w:rsidRDefault="00671CAC" w:rsidP="00671CAC">
      <w:pPr>
        <w:jc w:val="both"/>
        <w:rPr>
          <w:rFonts w:asciiTheme="minorHAnsi" w:hAnsiTheme="minorHAnsi" w:cstheme="minorHAnsi"/>
          <w:sz w:val="22"/>
          <w:szCs w:val="22"/>
        </w:rPr>
      </w:pPr>
    </w:p>
    <w:p w14:paraId="509E34CD" w14:textId="77777777" w:rsidR="00671CAC" w:rsidRPr="00671CAC" w:rsidRDefault="00671CAC" w:rsidP="00671CAC">
      <w:pPr>
        <w:jc w:val="both"/>
        <w:rPr>
          <w:rFonts w:asciiTheme="minorHAnsi" w:hAnsiTheme="minorHAnsi" w:cstheme="minorHAnsi"/>
          <w:sz w:val="22"/>
          <w:szCs w:val="22"/>
        </w:rPr>
      </w:pPr>
      <w:r w:rsidRPr="00671CAC">
        <w:rPr>
          <w:rFonts w:asciiTheme="minorHAnsi" w:hAnsiTheme="minorHAnsi" w:cstheme="minorHAnsi"/>
          <w:sz w:val="22"/>
          <w:szCs w:val="22"/>
        </w:rPr>
        <w:t>V súvislosti s vyššie identifikovanou zmluvou uzatváranou medzi (uviesť zmluvné strany) ......................................... čestne vyhlasujem, že v hospodárskom subjekte, ktorý zastupujem:</w:t>
      </w:r>
    </w:p>
    <w:p w14:paraId="605C8260" w14:textId="77777777" w:rsidR="00671CAC" w:rsidRPr="00671CAC" w:rsidRDefault="00671CAC" w:rsidP="00671CAC">
      <w:pPr>
        <w:jc w:val="both"/>
        <w:rPr>
          <w:rFonts w:asciiTheme="minorHAnsi" w:hAnsiTheme="minorHAnsi" w:cstheme="minorHAnsi"/>
          <w:sz w:val="22"/>
          <w:szCs w:val="22"/>
        </w:rPr>
      </w:pPr>
    </w:p>
    <w:p w14:paraId="580277E9" w14:textId="77777777" w:rsidR="00671CAC" w:rsidRPr="00671CAC" w:rsidRDefault="00671CAC" w:rsidP="00671CAC">
      <w:pPr>
        <w:pStyle w:val="Odsekzoznamu"/>
        <w:numPr>
          <w:ilvl w:val="0"/>
          <w:numId w:val="1"/>
        </w:numPr>
        <w:spacing w:after="0" w:line="256" w:lineRule="auto"/>
        <w:ind w:left="426"/>
        <w:jc w:val="both"/>
        <w:rPr>
          <w:rFonts w:cstheme="minorHAnsi"/>
        </w:rPr>
      </w:pPr>
      <w:r w:rsidRPr="00671CAC">
        <w:rPr>
          <w:rFonts w:cstheme="minorHAnsi"/>
        </w:rPr>
        <w:t>nefiguruje, t. j. nemá žiadny majetkový podiel ani nie je súčasťou riadiacej štruktúry osoba, ktorá je uvedená na sankčných zoznamoch v prílohe I nariadenia Rady (EÚ) č. 269/2014 zo 17. marca 2014 o reštriktívnych opatreniach vzhľadom na konanie narúšajúce alebo ohrozujúce územnú celistvosť, zvrchovanosť alebo nezávislosť Ukrajiny (v znení neskorších predpisov) (ďalej len „nariadenie Rady (EÚ) č. 269/2014“),</w:t>
      </w:r>
    </w:p>
    <w:p w14:paraId="71BF1A15" w14:textId="77777777" w:rsidR="00671CAC" w:rsidRPr="00671CAC" w:rsidRDefault="00671CAC" w:rsidP="00671CAC">
      <w:pPr>
        <w:pStyle w:val="Odsekzoznamu"/>
        <w:spacing w:after="0"/>
        <w:ind w:left="426"/>
        <w:jc w:val="both"/>
        <w:rPr>
          <w:rFonts w:cstheme="minorHAnsi"/>
        </w:rPr>
      </w:pPr>
    </w:p>
    <w:p w14:paraId="4B587BCF" w14:textId="77777777" w:rsidR="00671CAC" w:rsidRPr="00671CAC" w:rsidRDefault="00671CAC" w:rsidP="00671CAC">
      <w:pPr>
        <w:pStyle w:val="Odsekzoznamu"/>
        <w:numPr>
          <w:ilvl w:val="0"/>
          <w:numId w:val="1"/>
        </w:numPr>
        <w:spacing w:after="0" w:line="256" w:lineRule="auto"/>
        <w:ind w:left="426"/>
        <w:jc w:val="both"/>
        <w:rPr>
          <w:rFonts w:cstheme="minorHAnsi"/>
        </w:rPr>
      </w:pPr>
      <w:r w:rsidRPr="00671CAC">
        <w:rPr>
          <w:rFonts w:cstheme="minorHAnsi"/>
        </w:rPr>
        <w:t>rovnako subdodávatelia, ktorí sa budú podieľať na plnení predmetu zmluvy nie sú uvedení na sankčných zoznamoch v prílohe I nariadenia Rady (EÚ) č. 269/2014,</w:t>
      </w:r>
    </w:p>
    <w:p w14:paraId="1C92887F" w14:textId="77777777" w:rsidR="00671CAC" w:rsidRPr="00671CAC" w:rsidRDefault="00671CAC" w:rsidP="00671CAC">
      <w:pPr>
        <w:pStyle w:val="Odsekzoznamu"/>
        <w:spacing w:after="0"/>
        <w:ind w:left="426"/>
        <w:jc w:val="both"/>
        <w:rPr>
          <w:rFonts w:cstheme="minorHAnsi"/>
        </w:rPr>
      </w:pPr>
    </w:p>
    <w:p w14:paraId="3C8B30E0" w14:textId="77777777" w:rsidR="00671CAC" w:rsidRPr="00671CAC" w:rsidRDefault="00671CAC" w:rsidP="00671CAC">
      <w:pPr>
        <w:pStyle w:val="Odsekzoznamu"/>
        <w:numPr>
          <w:ilvl w:val="0"/>
          <w:numId w:val="1"/>
        </w:numPr>
        <w:spacing w:after="0" w:line="256" w:lineRule="auto"/>
        <w:ind w:left="426"/>
        <w:jc w:val="both"/>
        <w:rPr>
          <w:rFonts w:cstheme="minorHAnsi"/>
        </w:rPr>
      </w:pPr>
      <w:r w:rsidRPr="00671CAC">
        <w:rPr>
          <w:rFonts w:cstheme="minorHAnsi"/>
        </w:rPr>
        <w:t>žiadne finančné prostriedky ani hospodárske zdroje, ktoré sú predmetom plnenia zo zmluvy,  sa priamo ani nepriamo nesprístupnia fyzickým alebo právnickým osobám, subjektom alebo orgánom, alebo fyzickým alebo právnickým osobám, subjektom alebo orgánom, ktoré sú s nimi spojené, a ktoré sú uvedené v zozname v prílohe I nariadenia Rady (EÚ) č. 269/2014, ani sa neposkytnú v ich prospech,</w:t>
      </w:r>
    </w:p>
    <w:p w14:paraId="42DED8D1" w14:textId="77777777" w:rsidR="00671CAC" w:rsidRPr="00671CAC" w:rsidRDefault="00671CAC" w:rsidP="00671CAC">
      <w:pPr>
        <w:pStyle w:val="Odsekzoznamu"/>
        <w:spacing w:after="0"/>
        <w:ind w:left="426"/>
        <w:rPr>
          <w:rFonts w:cstheme="minorHAnsi"/>
        </w:rPr>
      </w:pPr>
    </w:p>
    <w:p w14:paraId="7A30A2CA" w14:textId="77777777" w:rsidR="00671CAC" w:rsidRPr="00671CAC" w:rsidRDefault="00671CAC" w:rsidP="00671CAC">
      <w:pPr>
        <w:pStyle w:val="Odsekzoznamu"/>
        <w:numPr>
          <w:ilvl w:val="0"/>
          <w:numId w:val="1"/>
        </w:numPr>
        <w:spacing w:after="0" w:line="256" w:lineRule="auto"/>
        <w:ind w:left="426"/>
        <w:jc w:val="both"/>
        <w:rPr>
          <w:rFonts w:cstheme="minorHAnsi"/>
        </w:rPr>
      </w:pPr>
      <w:r w:rsidRPr="00671CAC">
        <w:rPr>
          <w:rFonts w:cstheme="minorHAnsi"/>
        </w:rPr>
        <w:t>realizácia plnenia podľa zmluvy zo strany hospodárskeho subjektu, ktorý zastupujem, ani subdodávateľov zapojených do plnenia tejto zmluvy, nie je v rozpore so zákonom č. 289/2016 Z. z. o vykonávaní medzinárodných sankcií a o doplnení zákona č. 566/2001 Z. z. o cenných papieroch a investičných službách a o zmene a doplnení niektorých zákonov (zákon o cenných papieroch) v znení neskorších predpisov (ďalej len „zákon č. 289/2016 Z. z.“), a teda najmä neporušuje akúkoľvek medzinárodnú sankciu upravenú v akomkoľvek predpise o medzinárodnej sankcii podľa § 2 písm. b) zákona č. 289/2016 Z. z.</w:t>
      </w:r>
    </w:p>
    <w:p w14:paraId="36E2098F" w14:textId="77777777" w:rsidR="00671CAC" w:rsidRPr="00671CAC" w:rsidRDefault="00671CAC" w:rsidP="00671CAC">
      <w:pPr>
        <w:jc w:val="both"/>
        <w:rPr>
          <w:rFonts w:asciiTheme="minorHAnsi" w:hAnsiTheme="minorHAnsi" w:cstheme="minorHAnsi"/>
          <w:sz w:val="22"/>
          <w:szCs w:val="22"/>
        </w:rPr>
      </w:pPr>
    </w:p>
    <w:p w14:paraId="18957543" w14:textId="77777777" w:rsidR="00671CAC" w:rsidRPr="00671CAC" w:rsidRDefault="00671CAC" w:rsidP="00671CAC">
      <w:pPr>
        <w:jc w:val="both"/>
        <w:rPr>
          <w:rFonts w:asciiTheme="minorHAnsi" w:hAnsiTheme="minorHAnsi" w:cstheme="minorHAnsi"/>
          <w:sz w:val="22"/>
          <w:szCs w:val="22"/>
        </w:rPr>
      </w:pPr>
      <w:r w:rsidRPr="00671CAC">
        <w:rPr>
          <w:rFonts w:asciiTheme="minorHAnsi" w:hAnsiTheme="minorHAnsi" w:cstheme="minorHAnsi"/>
          <w:sz w:val="22"/>
          <w:szCs w:val="22"/>
        </w:rPr>
        <w:t>V prípade, ak počas realizácie plnenia podľa zmluvy dôjde na strane hospodárskeho subjektu, ktorý zastupujem, resp. subdodávateľoch, ktorí sa podieľajú na plnení zmluvy, k zmene skutočností/fyzických osôb/právnických osôb, v dôsledku ktorých by plnenie podľa zmluvy bolo v rozpore s akýmikoľvek  predpismi o medzinárodných sankciách podľa § 2 písm. b) zákona č. 289/2016 Z. z., bezodkladne túto skutočnosť oznámim druhej zmluvnej strane. Taktiež som si vedomý, že subjekt v postavení prijímateľa v zmysle zmluvy o poskytnutí NFP je povinný túto skutočnosť bezodkladne oznámiť poskytovateľovi NFP, Úradu vlády SR ako sprostredkovateľskému orgánu pre Program Slovensko.</w:t>
      </w:r>
    </w:p>
    <w:p w14:paraId="38C05BAA" w14:textId="77777777" w:rsidR="00671CAC" w:rsidRPr="00671CAC" w:rsidRDefault="00671CAC" w:rsidP="00671CAC">
      <w:pPr>
        <w:jc w:val="both"/>
        <w:rPr>
          <w:rFonts w:asciiTheme="minorHAnsi" w:hAnsiTheme="minorHAnsi" w:cstheme="minorHAnsi"/>
          <w:sz w:val="22"/>
          <w:szCs w:val="22"/>
        </w:rPr>
      </w:pPr>
    </w:p>
    <w:p w14:paraId="468957CF" w14:textId="77777777" w:rsidR="00671CAC" w:rsidRPr="00671CAC" w:rsidRDefault="00671CAC" w:rsidP="00671CAC">
      <w:pPr>
        <w:jc w:val="both"/>
        <w:rPr>
          <w:rFonts w:asciiTheme="minorHAnsi" w:hAnsiTheme="minorHAnsi" w:cstheme="minorHAnsi"/>
          <w:sz w:val="22"/>
          <w:szCs w:val="22"/>
        </w:rPr>
      </w:pPr>
    </w:p>
    <w:p w14:paraId="1DFA6BE1" w14:textId="77777777" w:rsidR="00671CAC" w:rsidRPr="00671CAC" w:rsidRDefault="00671CAC" w:rsidP="00671CAC">
      <w:pPr>
        <w:jc w:val="both"/>
        <w:rPr>
          <w:rFonts w:asciiTheme="minorHAnsi" w:hAnsiTheme="minorHAnsi" w:cstheme="minorHAnsi"/>
          <w:sz w:val="22"/>
          <w:szCs w:val="22"/>
        </w:rPr>
      </w:pPr>
    </w:p>
    <w:p w14:paraId="2B095BC0" w14:textId="77777777" w:rsidR="00671CAC" w:rsidRPr="00671CAC" w:rsidRDefault="00671CAC" w:rsidP="00671CAC">
      <w:pPr>
        <w:jc w:val="both"/>
        <w:rPr>
          <w:rFonts w:asciiTheme="minorHAnsi" w:hAnsiTheme="minorHAnsi" w:cstheme="minorHAnsi"/>
          <w:sz w:val="22"/>
          <w:szCs w:val="22"/>
        </w:rPr>
      </w:pPr>
      <w:r w:rsidRPr="00671CAC">
        <w:rPr>
          <w:rFonts w:asciiTheme="minorHAnsi" w:hAnsiTheme="minorHAnsi" w:cstheme="minorHAnsi"/>
          <w:sz w:val="22"/>
          <w:szCs w:val="22"/>
        </w:rPr>
        <w:t>V .........................., dňa ......................................</w:t>
      </w:r>
      <w:r w:rsidRPr="00671CAC">
        <w:rPr>
          <w:rFonts w:asciiTheme="minorHAnsi" w:hAnsiTheme="minorHAnsi" w:cstheme="minorHAnsi"/>
          <w:sz w:val="22"/>
          <w:szCs w:val="22"/>
        </w:rPr>
        <w:tab/>
      </w:r>
      <w:r w:rsidRPr="00671CAC">
        <w:rPr>
          <w:rFonts w:asciiTheme="minorHAnsi" w:hAnsiTheme="minorHAnsi" w:cstheme="minorHAnsi"/>
          <w:sz w:val="22"/>
          <w:szCs w:val="22"/>
        </w:rPr>
        <w:tab/>
        <w:t>.........................................................................</w:t>
      </w:r>
    </w:p>
    <w:p w14:paraId="21119364" w14:textId="77777777" w:rsidR="00671CAC" w:rsidRPr="00671CAC" w:rsidRDefault="00671CAC" w:rsidP="00671CAC">
      <w:pPr>
        <w:ind w:left="4247" w:firstLine="709"/>
        <w:jc w:val="both"/>
        <w:rPr>
          <w:rFonts w:asciiTheme="minorHAnsi" w:hAnsiTheme="minorHAnsi" w:cstheme="minorHAnsi"/>
          <w:sz w:val="22"/>
          <w:szCs w:val="22"/>
        </w:rPr>
      </w:pPr>
      <w:r w:rsidRPr="00671CAC">
        <w:rPr>
          <w:rFonts w:asciiTheme="minorHAnsi" w:hAnsiTheme="minorHAnsi" w:cstheme="minorHAnsi"/>
          <w:sz w:val="22"/>
          <w:szCs w:val="22"/>
        </w:rPr>
        <w:t>meno, priezvisko oprávnenej osoby</w:t>
      </w:r>
    </w:p>
    <w:p w14:paraId="3A503779" w14:textId="77777777" w:rsidR="00671CAC" w:rsidRPr="00671CAC" w:rsidRDefault="00671CAC" w:rsidP="00671CAC">
      <w:pPr>
        <w:ind w:left="4247" w:firstLine="709"/>
        <w:jc w:val="both"/>
        <w:rPr>
          <w:rFonts w:asciiTheme="minorHAnsi" w:hAnsiTheme="minorHAnsi" w:cstheme="minorHAnsi"/>
          <w:sz w:val="22"/>
          <w:szCs w:val="22"/>
        </w:rPr>
      </w:pPr>
      <w:r w:rsidRPr="00671CAC">
        <w:rPr>
          <w:rFonts w:asciiTheme="minorHAnsi" w:hAnsiTheme="minorHAnsi" w:cstheme="minorHAnsi"/>
          <w:sz w:val="22"/>
          <w:szCs w:val="22"/>
        </w:rPr>
        <w:t xml:space="preserve">funkcia oprávnenej osoby </w:t>
      </w:r>
    </w:p>
    <w:p w14:paraId="326CF61F" w14:textId="77777777" w:rsidR="00671CAC" w:rsidRPr="00671CAC" w:rsidRDefault="00671CAC" w:rsidP="00671CAC">
      <w:pPr>
        <w:ind w:left="4247" w:firstLine="709"/>
        <w:jc w:val="both"/>
        <w:rPr>
          <w:rFonts w:asciiTheme="minorHAnsi" w:hAnsiTheme="minorHAnsi" w:cstheme="minorHAnsi"/>
          <w:sz w:val="22"/>
          <w:szCs w:val="22"/>
        </w:rPr>
      </w:pPr>
      <w:r w:rsidRPr="00671CAC">
        <w:rPr>
          <w:rFonts w:asciiTheme="minorHAnsi" w:hAnsiTheme="minorHAnsi" w:cstheme="minorHAnsi"/>
          <w:sz w:val="22"/>
          <w:szCs w:val="22"/>
        </w:rPr>
        <w:t xml:space="preserve">podpis oprávnenej osoby konať </w:t>
      </w:r>
    </w:p>
    <w:p w14:paraId="73914BFB" w14:textId="77777777" w:rsidR="00671CAC" w:rsidRDefault="00671CAC"/>
    <w:sectPr w:rsidR="00671CAC" w:rsidSect="00671CAC">
      <w:headerReference w:type="default" r:id="rId7"/>
      <w:footerReference w:type="default" r:id="rId8"/>
      <w:pgSz w:w="11906" w:h="16838"/>
      <w:pgMar w:top="1076" w:right="1134" w:bottom="284" w:left="1134" w:header="142" w:footer="794" w:gutter="0"/>
      <w:cols w:space="708"/>
      <w:formProt w:val="0"/>
      <w:docGrid w:linePitch="600" w:charSpace="450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8B426" w14:textId="77777777" w:rsidR="008A5F17" w:rsidRDefault="008A5F17">
      <w:r>
        <w:separator/>
      </w:r>
    </w:p>
  </w:endnote>
  <w:endnote w:type="continuationSeparator" w:id="0">
    <w:p w14:paraId="21A47CCA" w14:textId="77777777" w:rsidR="008A5F17" w:rsidRDefault="008A5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192CC" w14:textId="77777777" w:rsidR="001C0951" w:rsidRDefault="001C0951">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56B31" w14:textId="77777777" w:rsidR="008A5F17" w:rsidRDefault="008A5F17">
      <w:r>
        <w:separator/>
      </w:r>
    </w:p>
  </w:footnote>
  <w:footnote w:type="continuationSeparator" w:id="0">
    <w:p w14:paraId="0BDE02C4" w14:textId="77777777" w:rsidR="008A5F17" w:rsidRDefault="008A5F17">
      <w:r>
        <w:continuationSeparator/>
      </w:r>
    </w:p>
  </w:footnote>
  <w:footnote w:id="1">
    <w:p w14:paraId="4F929BC2" w14:textId="77777777" w:rsidR="00671CAC" w:rsidRDefault="00671CAC" w:rsidP="00671CAC">
      <w:pPr>
        <w:pStyle w:val="Textpoznmkypodiarou"/>
      </w:pPr>
      <w:r>
        <w:rPr>
          <w:rStyle w:val="Odkaznapoznmkupodiarou"/>
        </w:rPr>
        <w:footnoteRef/>
      </w:r>
      <w:r>
        <w:t xml:space="preserve"> </w:t>
      </w:r>
      <w:proofErr w:type="spellStart"/>
      <w:r>
        <w:t>nehodiace</w:t>
      </w:r>
      <w:proofErr w:type="spellEnd"/>
      <w:r>
        <w:t xml:space="preserve"> sa prečiarknuť</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44908" w14:textId="77777777" w:rsidR="00DC614A" w:rsidRPr="00520FE3" w:rsidRDefault="00DC614A" w:rsidP="00DC614A">
    <w:pPr>
      <w:pStyle w:val="Hlavika"/>
      <w:ind w:left="-567" w:right="-995"/>
      <w:rPr>
        <w:rFonts w:ascii="Calibri" w:hAnsi="Calibri" w:cs="Times New Roman"/>
        <w:noProof/>
        <w:lang w:eastAsia="sk-SK"/>
      </w:rPr>
    </w:pPr>
    <w:r>
      <w:rPr>
        <w:rFonts w:ascii="Calibri" w:hAnsi="Calibri" w:cs="Times New Roman"/>
        <w:noProof/>
        <w:lang w:eastAsia="sk-SK"/>
      </w:rPr>
      <w:drawing>
        <wp:anchor distT="0" distB="0" distL="114300" distR="114300" simplePos="0" relativeHeight="251659264" behindDoc="0" locked="0" layoutInCell="1" allowOverlap="1" wp14:anchorId="7B2A2CA3" wp14:editId="1BFF53B1">
          <wp:simplePos x="0" y="0"/>
          <wp:positionH relativeFrom="margin">
            <wp:posOffset>2094060</wp:posOffset>
          </wp:positionH>
          <wp:positionV relativeFrom="paragraph">
            <wp:posOffset>138582</wp:posOffset>
          </wp:positionV>
          <wp:extent cx="1912620" cy="431800"/>
          <wp:effectExtent l="0" t="0" r="0" b="6350"/>
          <wp:wrapNone/>
          <wp:docPr id="1065391343" name="Obrázok 1065391343" descr="C:\Users\kollar\AppData\Local\Microsoft\Windows\INetCache\Content.Word\PS-logo_podlhovas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kollar\AppData\Local\Microsoft\Windows\INetCache\Content.Word\PS-logo_podlhovas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12620" cy="431800"/>
                  </a:xfrm>
                  <a:prstGeom prst="rect">
                    <a:avLst/>
                  </a:prstGeom>
                  <a:noFill/>
                  <a:ln>
                    <a:noFill/>
                  </a:ln>
                </pic:spPr>
              </pic:pic>
            </a:graphicData>
          </a:graphic>
        </wp:anchor>
      </w:drawing>
    </w:r>
    <w:r>
      <w:rPr>
        <w:noProof/>
        <w:lang w:eastAsia="sk-SK"/>
      </w:rPr>
      <w:drawing>
        <wp:inline distT="0" distB="0" distL="0" distR="0" wp14:anchorId="2D3A6520" wp14:editId="34463C77">
          <wp:extent cx="2314575" cy="485775"/>
          <wp:effectExtent l="0" t="0" r="0" b="9525"/>
          <wp:docPr id="1524746926" name="Obrázok 1524746926" descr="C:\Users\kollar\AppData\Local\Microsoft\Windows\INetCache\Content.Word\SK Financovaný Európskou úniou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C:\Users\kollar\AppData\Local\Microsoft\Windows\INetCache\Content.Word\SK Financovaný Európskou úniou_POS.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14575" cy="485775"/>
                  </a:xfrm>
                  <a:prstGeom prst="rect">
                    <a:avLst/>
                  </a:prstGeom>
                  <a:noFill/>
                  <a:ln>
                    <a:noFill/>
                  </a:ln>
                </pic:spPr>
              </pic:pic>
            </a:graphicData>
          </a:graphic>
        </wp:inline>
      </w:drawing>
    </w:r>
    <w:r w:rsidRPr="00A627B4">
      <w:rPr>
        <w:rFonts w:ascii="Calibri" w:hAnsi="Calibri" w:cs="Times New Roman"/>
        <w:noProof/>
        <w:lang w:eastAsia="sk-SK"/>
      </w:rPr>
      <w:t xml:space="preserve">           </w:t>
    </w:r>
    <w:r>
      <w:rPr>
        <w:noProof/>
        <w:bdr w:val="none" w:sz="0" w:space="0" w:color="auto" w:frame="1"/>
        <w:lang w:eastAsia="sk-SK"/>
      </w:rPr>
      <mc:AlternateContent>
        <mc:Choice Requires="wps">
          <w:drawing>
            <wp:inline distT="0" distB="0" distL="0" distR="0" wp14:anchorId="058A71C8" wp14:editId="2B3BC340">
              <wp:extent cx="1931035" cy="573405"/>
              <wp:effectExtent l="0" t="0" r="0" b="0"/>
              <wp:docPr id="4" name="Obdĺžnik 4" descr="D:\0000_UV\Logo_ÚSVRK\logo-uvsr.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31035" cy="573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AD5793" id="Obdĺžnik 4" o:spid="_x0000_s1026" style="width:152.05pt;height:4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" filled="f" stroked="f">
              <o:lock v:ext="edit" aspectratio="t"/>
              <w10:anchorlock/>
            </v:rect>
          </w:pict>
        </mc:Fallback>
      </mc:AlternateContent>
    </w:r>
    <w:r w:rsidRPr="00CF5460">
      <w:rPr>
        <w:noProof/>
        <w:lang w:eastAsia="sk-SK"/>
      </w:rPr>
      <w:drawing>
        <wp:inline distT="0" distB="0" distL="0" distR="0" wp14:anchorId="2EBE2D91" wp14:editId="50E6D9CF">
          <wp:extent cx="1931068" cy="599090"/>
          <wp:effectExtent l="0" t="0" r="0" b="0"/>
          <wp:docPr id="1355864632" name="Obrázok 1355864632" descr="C:\Users\robert.orban\Desktop\VERONIKA UV SR DOHODA\Materiály\LOGO UV S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robert.orban\Desktop\VERONIKA UV SR DOHODA\Materiály\LOGO UV SR.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60450" cy="608205"/>
                  </a:xfrm>
                  <a:prstGeom prst="rect">
                    <a:avLst/>
                  </a:prstGeom>
                  <a:noFill/>
                  <a:ln>
                    <a:noFill/>
                  </a:ln>
                </pic:spPr>
              </pic:pic>
            </a:graphicData>
          </a:graphic>
        </wp:inline>
      </w:drawing>
    </w:r>
  </w:p>
  <w:p w14:paraId="37428E39" w14:textId="77777777" w:rsidR="00DC614A" w:rsidRDefault="00DC614A" w:rsidP="00DC614A">
    <w:pPr>
      <w:pStyle w:val="Hlavika"/>
    </w:pPr>
  </w:p>
  <w:p w14:paraId="0F570424" w14:textId="77777777" w:rsidR="001C0951" w:rsidRDefault="001C095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054BB"/>
    <w:multiLevelType w:val="hybridMultilevel"/>
    <w:tmpl w:val="7EA0563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274343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55B4"/>
    <w:rsid w:val="00077B08"/>
    <w:rsid w:val="00104476"/>
    <w:rsid w:val="001950E2"/>
    <w:rsid w:val="001C0951"/>
    <w:rsid w:val="00531C66"/>
    <w:rsid w:val="005B365F"/>
    <w:rsid w:val="005B4F0F"/>
    <w:rsid w:val="00647A15"/>
    <w:rsid w:val="00671CAC"/>
    <w:rsid w:val="00775590"/>
    <w:rsid w:val="008A5F17"/>
    <w:rsid w:val="00952329"/>
    <w:rsid w:val="00970622"/>
    <w:rsid w:val="00A659C2"/>
    <w:rsid w:val="00A769C7"/>
    <w:rsid w:val="00AF0A1A"/>
    <w:rsid w:val="00AF3EEE"/>
    <w:rsid w:val="00B84A5F"/>
    <w:rsid w:val="00B86A98"/>
    <w:rsid w:val="00DC609F"/>
    <w:rsid w:val="00DC614A"/>
    <w:rsid w:val="00E17874"/>
    <w:rsid w:val="00F155B4"/>
    <w:rsid w:val="00F62373"/>
    <w:rsid w:val="00F868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A4B445"/>
  <w15:docId w15:val="{3A14DC96-749B-3248-88BC-9D33323D6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155B4"/>
    <w:pPr>
      <w:suppressAutoHyphens/>
    </w:pPr>
    <w:rPr>
      <w:rFonts w:ascii="Source Sans Pro" w:eastAsia="NSimSun" w:hAnsi="Source Sans Pro" w:cs="Lucida Sans"/>
      <w:kern w:val="2"/>
      <w:sz w:val="18"/>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Internetovodkaz">
    <w:name w:val="Internetový odkaz"/>
    <w:rsid w:val="00F155B4"/>
    <w:rPr>
      <w:color w:val="000080"/>
      <w:u w:val="single"/>
    </w:rPr>
  </w:style>
  <w:style w:type="paragraph" w:styleId="Hlavika">
    <w:name w:val="header"/>
    <w:basedOn w:val="Normlny"/>
    <w:link w:val="HlavikaChar"/>
    <w:uiPriority w:val="99"/>
    <w:rsid w:val="00F155B4"/>
    <w:pPr>
      <w:suppressLineNumbers/>
      <w:tabs>
        <w:tab w:val="center" w:pos="4819"/>
        <w:tab w:val="right" w:pos="9638"/>
      </w:tabs>
    </w:pPr>
  </w:style>
  <w:style w:type="character" w:customStyle="1" w:styleId="HlavikaChar">
    <w:name w:val="Hlavička Char"/>
    <w:basedOn w:val="Predvolenpsmoodseku"/>
    <w:link w:val="Hlavika"/>
    <w:uiPriority w:val="99"/>
    <w:rsid w:val="00F155B4"/>
    <w:rPr>
      <w:rFonts w:ascii="Source Sans Pro" w:eastAsia="NSimSun" w:hAnsi="Source Sans Pro" w:cs="Lucida Sans"/>
      <w:kern w:val="2"/>
      <w:sz w:val="18"/>
      <w:lang w:eastAsia="zh-CN" w:bidi="hi-IN"/>
    </w:rPr>
  </w:style>
  <w:style w:type="paragraph" w:styleId="Pta">
    <w:name w:val="footer"/>
    <w:basedOn w:val="Normlny"/>
    <w:link w:val="PtaChar"/>
    <w:uiPriority w:val="99"/>
    <w:rsid w:val="00F155B4"/>
    <w:pPr>
      <w:suppressLineNumbers/>
      <w:tabs>
        <w:tab w:val="center" w:pos="4819"/>
        <w:tab w:val="right" w:pos="9638"/>
      </w:tabs>
    </w:pPr>
    <w:rPr>
      <w:sz w:val="16"/>
    </w:rPr>
  </w:style>
  <w:style w:type="character" w:customStyle="1" w:styleId="PtaChar">
    <w:name w:val="Päta Char"/>
    <w:basedOn w:val="Predvolenpsmoodseku"/>
    <w:link w:val="Pta"/>
    <w:uiPriority w:val="99"/>
    <w:rsid w:val="00F155B4"/>
    <w:rPr>
      <w:rFonts w:ascii="Source Sans Pro" w:eastAsia="NSimSun" w:hAnsi="Source Sans Pro" w:cs="Lucida Sans"/>
      <w:kern w:val="2"/>
      <w:sz w:val="16"/>
      <w:lang w:eastAsia="zh-CN" w:bidi="hi-IN"/>
    </w:rPr>
  </w:style>
  <w:style w:type="paragraph" w:styleId="Revzia">
    <w:name w:val="Revision"/>
    <w:hidden/>
    <w:uiPriority w:val="99"/>
    <w:semiHidden/>
    <w:rsid w:val="00F868F7"/>
    <w:rPr>
      <w:rFonts w:ascii="Source Sans Pro" w:eastAsia="NSimSun" w:hAnsi="Source Sans Pro" w:cs="Mangal"/>
      <w:kern w:val="2"/>
      <w:sz w:val="18"/>
      <w:lang w:eastAsia="zh-CN" w:bidi="hi-IN"/>
    </w:rPr>
  </w:style>
  <w:style w:type="paragraph" w:styleId="Normlnywebov">
    <w:name w:val="Normal (Web)"/>
    <w:basedOn w:val="Normlny"/>
    <w:uiPriority w:val="99"/>
    <w:unhideWhenUsed/>
    <w:rsid w:val="00F868F7"/>
    <w:pPr>
      <w:suppressAutoHyphens w:val="0"/>
    </w:pPr>
    <w:rPr>
      <w:rFonts w:ascii="Calibri" w:eastAsiaTheme="minorHAnsi" w:hAnsi="Calibri" w:cs="Calibri"/>
      <w:kern w:val="0"/>
      <w:sz w:val="22"/>
      <w:szCs w:val="22"/>
      <w:lang w:eastAsia="sk-SK" w:bidi="ar-SA"/>
    </w:rPr>
  </w:style>
  <w:style w:type="character" w:customStyle="1" w:styleId="contentpasted0">
    <w:name w:val="contentpasted0"/>
    <w:basedOn w:val="Predvolenpsmoodseku"/>
    <w:rsid w:val="00F868F7"/>
  </w:style>
  <w:style w:type="paragraph" w:styleId="Odsekzoznamu">
    <w:name w:val="List Paragraph"/>
    <w:basedOn w:val="Normlny"/>
    <w:uiPriority w:val="34"/>
    <w:qFormat/>
    <w:rsid w:val="00671CAC"/>
    <w:pPr>
      <w:suppressAutoHyphens w:val="0"/>
      <w:spacing w:after="160" w:line="259" w:lineRule="auto"/>
      <w:ind w:left="720"/>
      <w:contextualSpacing/>
    </w:pPr>
    <w:rPr>
      <w:rFonts w:asciiTheme="minorHAnsi" w:eastAsiaTheme="minorHAnsi" w:hAnsiTheme="minorHAnsi" w:cstheme="minorBidi"/>
      <w:kern w:val="0"/>
      <w:sz w:val="22"/>
      <w:szCs w:val="22"/>
      <w:lang w:eastAsia="en-US" w:bidi="ar-SA"/>
    </w:rPr>
  </w:style>
  <w:style w:type="paragraph" w:styleId="Textpoznmkypodiarou">
    <w:name w:val="footnote text"/>
    <w:basedOn w:val="Normlny"/>
    <w:link w:val="TextpoznmkypodiarouChar"/>
    <w:uiPriority w:val="99"/>
    <w:semiHidden/>
    <w:unhideWhenUsed/>
    <w:rsid w:val="00671CAC"/>
    <w:pPr>
      <w:suppressAutoHyphens w:val="0"/>
    </w:pPr>
    <w:rPr>
      <w:rFonts w:asciiTheme="minorHAnsi" w:eastAsiaTheme="minorHAnsi" w:hAnsiTheme="minorHAnsi" w:cstheme="minorBidi"/>
      <w:kern w:val="0"/>
      <w:sz w:val="20"/>
      <w:szCs w:val="20"/>
      <w:lang w:eastAsia="en-US" w:bidi="ar-SA"/>
    </w:rPr>
  </w:style>
  <w:style w:type="character" w:customStyle="1" w:styleId="TextpoznmkypodiarouChar">
    <w:name w:val="Text poznámky pod čiarou Char"/>
    <w:basedOn w:val="Predvolenpsmoodseku"/>
    <w:link w:val="Textpoznmkypodiarou"/>
    <w:uiPriority w:val="99"/>
    <w:semiHidden/>
    <w:rsid w:val="00671CAC"/>
    <w:rPr>
      <w:sz w:val="20"/>
      <w:szCs w:val="20"/>
    </w:rPr>
  </w:style>
  <w:style w:type="character" w:styleId="Odkaznapoznmkupodiarou">
    <w:name w:val="footnote reference"/>
    <w:basedOn w:val="Predvolenpsmoodseku"/>
    <w:uiPriority w:val="99"/>
    <w:semiHidden/>
    <w:unhideWhenUsed/>
    <w:rsid w:val="00671C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485</Words>
  <Characters>2765</Characters>
  <Application>Microsoft Office Word</Application>
  <DocSecurity>0</DocSecurity>
  <Lines>23</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Jesenská Veronika</cp:lastModifiedBy>
  <cp:revision>4</cp:revision>
  <cp:lastPrinted>2022-09-13T11:51:00Z</cp:lastPrinted>
  <dcterms:created xsi:type="dcterms:W3CDTF">2023-09-19T13:57:00Z</dcterms:created>
  <dcterms:modified xsi:type="dcterms:W3CDTF">2023-10-29T17:36:00Z</dcterms:modified>
</cp:coreProperties>
</file>