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104D3718" w14:textId="2A34EE34" w:rsidR="00A11DBF" w:rsidRPr="00EB4BE7" w:rsidRDefault="00815ADF" w:rsidP="00EB4BE7">
      <w:pPr>
        <w:pStyle w:val="Default0"/>
        <w:rPr>
          <w:rFonts w:ascii="Calibri" w:eastAsia="Times New Roman" w:hAnsi="Calibri" w:cs="Calibri"/>
          <w:lang w:eastAsia="sk-SK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>,  pre výzvu</w:t>
      </w:r>
      <w:r w:rsidR="006847AC">
        <w:rPr>
          <w:rFonts w:asciiTheme="minorHAnsi" w:hAnsiTheme="minorHAnsi"/>
          <w:b/>
          <w:u w:val="single"/>
        </w:rPr>
        <w:t xml:space="preserve"> OPLZ-PO6-SC612-2019-2</w:t>
      </w: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</w:t>
      </w:r>
      <w:proofErr w:type="spellStart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a,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zriadenia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materskej školy/ 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b,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pracoviska,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rozšírenia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a presunutia kapacity existujúcej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0F49F7DA" w14:textId="1C7254D3" w:rsidR="006847AC" w:rsidRPr="006847AC" w:rsidRDefault="005601C9" w:rsidP="006847AC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sz w:val="18"/>
          <w:szCs w:val="18"/>
        </w:rPr>
        <w:t>v</w:t>
      </w:r>
      <w:r w:rsidRPr="00952AD0">
        <w:rPr>
          <w:rFonts w:ascii="Calibri" w:hAnsi="Calibri" w:cs="Calibri"/>
          <w:bCs/>
          <w:sz w:val="18"/>
          <w:szCs w:val="18"/>
        </w:rPr>
        <w:t xml:space="preserve"> prípade spôsobu realizácie </w:t>
      </w:r>
      <w:r w:rsidR="006847AC">
        <w:rPr>
          <w:rFonts w:ascii="Calibri" w:hAnsi="Calibri" w:cs="Calibri"/>
          <w:bCs/>
          <w:sz w:val="18"/>
          <w:szCs w:val="18"/>
        </w:rPr>
        <w:t>b</w:t>
      </w:r>
      <w:r w:rsidRPr="00952AD0">
        <w:rPr>
          <w:rFonts w:ascii="Calibri" w:hAnsi="Calibri" w:cs="Calibri"/>
          <w:bCs/>
          <w:sz w:val="18"/>
          <w:szCs w:val="18"/>
        </w:rPr>
        <w:t xml:space="preserve">,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budú podporené projekty, pri ktorých bude výstavba novej budovy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zameraná na rozšírenie kapacity existujúcej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pracoviska.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Rozšírenie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znamená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nárast existujúcej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minimálne o 20% </w:t>
      </w:r>
      <w:r w:rsidR="00313A96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br/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z kapacity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v čase podania 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ŽoNFP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(t. j. z kapacity pred jej rozšírením) </w:t>
      </w:r>
    </w:p>
    <w:p w14:paraId="14F66C0D" w14:textId="1F32DCFA" w:rsidR="00C9453B" w:rsidRPr="00A471C2" w:rsidRDefault="00C9453B" w:rsidP="006847AC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4A6FD2C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</w:t>
      </w:r>
      <w:r w:rsidR="00EB4BE7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a prístavby/nadstavby k existujúcim </w:t>
      </w:r>
      <w:r w:rsidR="00313A96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predškolským zariadeniam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3EF6F9FC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</w:t>
      </w:r>
      <w:r w:rsidR="00313A96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budovy materskej školy/</w:t>
      </w:r>
      <w:proofErr w:type="spellStart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</w:t>
      </w:r>
    </w:p>
    <w:p w14:paraId="1763FE36" w14:textId="77777777" w:rsidR="00313A96" w:rsidRPr="00313A96" w:rsidRDefault="00313A96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13A96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realizácie: </w:t>
      </w:r>
    </w:p>
    <w:p w14:paraId="43733FFE" w14:textId="721C1A4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 za účelom rozšírenia jej kapacity;</w:t>
      </w:r>
    </w:p>
    <w:p w14:paraId="1537DB23" w14:textId="3AF2B33F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="00EB4BE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 za účelom </w:t>
      </w:r>
      <w:r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>rozšírenia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existujúcej </w:t>
      </w:r>
      <w:r w:rsid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a/alebo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 xml:space="preserve">presunutia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existujúcej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kapacity z existujúcej 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pracoviska; </w:t>
      </w:r>
    </w:p>
    <w:p w14:paraId="3669C80D" w14:textId="38AA24F4" w:rsidR="00DC2CDC" w:rsidRDefault="005601C9" w:rsidP="00EB4BE7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="00EB4BE7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 xml:space="preserve">za účelom </w:t>
      </w:r>
      <w:r w:rsidRPr="00EB4BE7">
        <w:rPr>
          <w:rFonts w:ascii="Calibri" w:hAnsi="Calibri" w:cs="Calibri"/>
          <w:bCs/>
          <w:sz w:val="18"/>
          <w:szCs w:val="18"/>
          <w:u w:val="single"/>
        </w:rPr>
        <w:t>zriadenia</w:t>
      </w:r>
      <w:r w:rsidRPr="00D6683F">
        <w:rPr>
          <w:rFonts w:ascii="Calibri" w:hAnsi="Calibri" w:cs="Calibri"/>
          <w:bCs/>
          <w:sz w:val="18"/>
          <w:szCs w:val="18"/>
        </w:rPr>
        <w:t xml:space="preserve">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pracoviska;</w:t>
      </w:r>
    </w:p>
    <w:p w14:paraId="7957CEEC" w14:textId="77777777" w:rsidR="00EB4BE7" w:rsidRPr="00EB4BE7" w:rsidRDefault="00EB4BE7" w:rsidP="00EB4BE7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4C8B0682" w14:textId="31F1BD3C" w:rsidR="003D4074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313A96">
        <w:rPr>
          <w:rFonts w:ascii="Calibri" w:hAnsi="Calibri" w:cs="Calibri"/>
          <w:bCs/>
          <w:color w:val="000000"/>
          <w:sz w:val="18"/>
          <w:szCs w:val="18"/>
        </w:rPr>
        <w:t>V</w:t>
      </w:r>
      <w:r>
        <w:rPr>
          <w:rFonts w:ascii="Calibri" w:hAnsi="Calibri" w:cs="Calibri"/>
          <w:bCs/>
          <w:color w:val="000000"/>
          <w:sz w:val="18"/>
          <w:szCs w:val="18"/>
        </w:rPr>
        <w:t xml:space="preserve"> prípade výzvy v </w:t>
      </w:r>
      <w:r w:rsidRPr="00313A96">
        <w:rPr>
          <w:rFonts w:ascii="Calibri" w:hAnsi="Calibri" w:cs="Calibri"/>
          <w:bCs/>
          <w:color w:val="000000"/>
          <w:sz w:val="18"/>
          <w:szCs w:val="18"/>
        </w:rPr>
        <w:t>prípade spôsobu realizácie a, alebo b,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313A96">
        <w:rPr>
          <w:rFonts w:ascii="Calibri" w:hAnsi="Calibri" w:cs="Calibri"/>
          <w:color w:val="000000"/>
          <w:sz w:val="18"/>
          <w:szCs w:val="18"/>
        </w:rPr>
        <w:t>podporené budú projekty, pri ktorých bude rekonštrukcia zameraná na rozšírenie kapacity existujúcej materskej školy 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nárast kapacity </w:t>
      </w:r>
      <w:r w:rsidRPr="00313A96">
        <w:rPr>
          <w:rFonts w:ascii="Calibri" w:hAnsi="Calibri" w:cs="Calibri"/>
          <w:color w:val="000000"/>
          <w:sz w:val="18"/>
          <w:szCs w:val="18"/>
        </w:rPr>
        <w:t>existujúcej materskej školy/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minimálne o 20% </w:t>
      </w:r>
      <w:r w:rsidRPr="00313A96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>
        <w:rPr>
          <w:rFonts w:ascii="Calibri" w:hAnsi="Calibri" w:cs="Calibri"/>
          <w:color w:val="000000"/>
          <w:sz w:val="18"/>
          <w:szCs w:val="18"/>
        </w:rPr>
        <w:br/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v čase podania 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(teda z kapacity pred jej rozšírením). </w:t>
      </w:r>
    </w:p>
    <w:p w14:paraId="7C8914D9" w14:textId="77777777" w:rsidR="00313A96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DFC59D8" w14:textId="5DE629E6" w:rsidR="00EB4BE7" w:rsidRDefault="00EB4BE7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V prípade </w:t>
      </w:r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>zriadenia materskej školy/</w:t>
      </w:r>
      <w:proofErr w:type="spellStart"/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>elokovaného</w:t>
      </w:r>
      <w:proofErr w:type="spellEnd"/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 pracoviska </w:t>
      </w: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bude žiadateľ v postavení prijímateľa povinný informovať poskytovateľa o zaradení zariadenia do siete škôl a školských zariadení resp. o zmene v sieti škôl a školských zariadení prostredníctvom následnej monitorovacej správy. </w:t>
      </w:r>
    </w:p>
    <w:p w14:paraId="784DDB62" w14:textId="77777777" w:rsidR="00DC5490" w:rsidRPr="00EB4BE7" w:rsidRDefault="00DC5490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lastRenderedPageBreak/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7B05458D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C549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Príklad výpočtu rozšírenia kapacity: </w:t>
      </w:r>
    </w:p>
    <w:p w14:paraId="008E0E86" w14:textId="47A33718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Obec plánuje rekonštruovať predškolské zariadenie s existujúcou kapacitou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>100 miest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>. V rámci rekonštrukcie je obec povinná aj rozšíriť kapacitu predškolského zariadenia, pričom v rámci rozšírenia novovytvorená kapacita musí byť minimálne 20 miest (20%), t.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j.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 xml:space="preserve">120 miest </w:t>
      </w:r>
    </w:p>
    <w:p w14:paraId="15DAF296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</w:p>
    <w:p w14:paraId="4B8FCCB2" w14:textId="64CFE040" w:rsidR="00CE793B" w:rsidRPr="00CE793B" w:rsidRDefault="00CE793B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05AF358E" w14:textId="77777777" w:rsidR="00DC5490" w:rsidRPr="00EB4BE7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>- počas sledovaného obdobia, t.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EB4BE7">
        <w:rPr>
          <w:rFonts w:ascii="Calibri" w:hAnsi="Calibri" w:cs="Calibri"/>
          <w:color w:val="000000"/>
          <w:sz w:val="18"/>
          <w:szCs w:val="18"/>
        </w:rPr>
        <w:t>j. každý rok obdobia udržateľnosti, musí byť z celkového počtu detí, ktoré navštevujú materskú školu/</w:t>
      </w:r>
      <w:proofErr w:type="spellStart"/>
      <w:r w:rsidRPr="00EB4BE7">
        <w:rPr>
          <w:rFonts w:ascii="Calibri" w:hAnsi="Calibri" w:cs="Calibri"/>
          <w:color w:val="000000"/>
          <w:sz w:val="18"/>
          <w:szCs w:val="18"/>
        </w:rPr>
        <w:t>elokované</w:t>
      </w:r>
      <w:proofErr w:type="spellEnd"/>
      <w:r w:rsidRPr="00EB4BE7">
        <w:rPr>
          <w:rFonts w:ascii="Calibri" w:hAnsi="Calibri" w:cs="Calibri"/>
          <w:color w:val="000000"/>
          <w:sz w:val="18"/>
          <w:szCs w:val="18"/>
        </w:rPr>
        <w:t xml:space="preserve"> pracovisko v sledovanom roku,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>min. 15% detí z MRK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, </w:t>
      </w:r>
    </w:p>
    <w:p w14:paraId="2DA644C1" w14:textId="77777777" w:rsidR="00DC5490" w:rsidRPr="00EB4BE7" w:rsidRDefault="00DC5490" w:rsidP="00DC5490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>- žiadateľ/prijímateľ je povinný na konci obdobia udržateľnosti projektu preukázať, že z celkovej hodnoty počtu detí, ktoré navštevovali materskú školu/</w:t>
      </w:r>
      <w:proofErr w:type="spellStart"/>
      <w:r w:rsidRPr="00EB4BE7">
        <w:rPr>
          <w:rFonts w:ascii="Calibri" w:hAnsi="Calibri" w:cs="Calibri"/>
          <w:color w:val="000000"/>
          <w:sz w:val="18"/>
          <w:szCs w:val="18"/>
        </w:rPr>
        <w:t>elokované</w:t>
      </w:r>
      <w:proofErr w:type="spellEnd"/>
      <w:r w:rsidRPr="00EB4BE7">
        <w:rPr>
          <w:rFonts w:ascii="Calibri" w:hAnsi="Calibri" w:cs="Calibri"/>
          <w:color w:val="000000"/>
          <w:sz w:val="18"/>
          <w:szCs w:val="18"/>
        </w:rPr>
        <w:t xml:space="preserve"> pracovisko počas obdobia udržateľnosti (5 rokov), bolo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 xml:space="preserve">min. 25% detí z MRK 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. </w:t>
      </w: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z celkového počtu detí, ktoré navštevujú materskú školu/</w:t>
            </w:r>
            <w:proofErr w:type="spellStart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elokované</w:t>
            </w:r>
            <w:proofErr w:type="spellEnd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263332E7" w:rsidR="005649DA" w:rsidRPr="005C131E" w:rsidRDefault="00125534" w:rsidP="00460BCC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na konci obdobia udržateľnosti projektu preukázať, že z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celkovej 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hodnoty počtu detí, ktoré navštevovali materskú školu/</w:t>
            </w:r>
            <w:proofErr w:type="spellStart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elokované</w:t>
            </w:r>
            <w:proofErr w:type="spellEnd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pracovisko počas obdobia udržateľnosti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(5 rokov)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</w:t>
            </w:r>
            <w:r w:rsidR="00460B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60BCC">
        <w:trPr>
          <w:trHeight w:val="1125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0501ADF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Z = (2</w:t>
            </w:r>
            <w:r w:rsidR="00460BCC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5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7DF74F2" w14:textId="77777777" w:rsidR="00F16E3D" w:rsidRDefault="00F16E3D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elokované</w:t>
            </w:r>
            <w:proofErr w:type="spellEnd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4E8A1A4C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lastRenderedPageBreak/>
        <w:t>pozn. červené texty sú inštrukcie k vyplneniu tabuľky. Pri vyplnení tabuľky je potrebné ich zmazať</w:t>
      </w:r>
      <w:r w:rsidR="00F16E3D">
        <w:rPr>
          <w:rFonts w:asciiTheme="minorHAnsi" w:hAnsiTheme="minorHAnsi"/>
          <w:bCs/>
          <w:i/>
          <w:color w:val="000000"/>
          <w:sz w:val="16"/>
          <w:szCs w:val="20"/>
        </w:rPr>
        <w:t>.</w:t>
      </w: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 </w:t>
      </w: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umulatív</w:t>
            </w:r>
            <w:proofErr w:type="spellEnd"/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717B703E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</w:t>
      </w:r>
      <w:r w:rsidR="00F23981">
        <w:rPr>
          <w:rFonts w:asciiTheme="minorHAnsi" w:hAnsiTheme="minorHAnsi" w:cstheme="minorHAnsi"/>
          <w:b/>
          <w:bCs/>
          <w:i/>
          <w:sz w:val="18"/>
          <w:szCs w:val="18"/>
        </w:rPr>
        <w:t>5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oproti výške, ktorá bola  schválená v </w:t>
      </w:r>
      <w:proofErr w:type="spellStart"/>
      <w:r w:rsidRPr="00461CAF">
        <w:rPr>
          <w:rFonts w:asciiTheme="minorHAnsi" w:hAnsiTheme="minorHAnsi" w:cstheme="minorHAnsi"/>
          <w:bCs/>
          <w:i/>
          <w:sz w:val="18"/>
          <w:szCs w:val="18"/>
        </w:rPr>
        <w:t>ŽoNFP</w:t>
      </w:r>
      <w:proofErr w:type="spellEnd"/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, pristúpi SO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lastRenderedPageBreak/>
        <w:t>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Trávia deti, ktoré vykazujete v rámci MU P0716 v MŠ približne rovnaké množstvo času ako ostatné deti? (denná, mesačná dochádzka, časté choroby </w:t>
            </w:r>
            <w:proofErr w:type="spellStart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5383AB50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6373B" w14:textId="77777777" w:rsidR="00FE3634" w:rsidRDefault="00FE3634">
      <w:r>
        <w:separator/>
      </w:r>
    </w:p>
  </w:endnote>
  <w:endnote w:type="continuationSeparator" w:id="0">
    <w:p w14:paraId="15DD9ED3" w14:textId="77777777" w:rsidR="00FE3634" w:rsidRDefault="00FE3634">
      <w:r>
        <w:continuationSeparator/>
      </w:r>
    </w:p>
  </w:endnote>
  <w:endnote w:type="continuationNotice" w:id="1">
    <w:p w14:paraId="38384496" w14:textId="77777777" w:rsidR="00FE3634" w:rsidRDefault="00FE3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F23981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B5795" w14:textId="77777777" w:rsidR="00FE3634" w:rsidRDefault="00FE3634">
      <w:r>
        <w:separator/>
      </w:r>
    </w:p>
  </w:footnote>
  <w:footnote w:type="continuationSeparator" w:id="0">
    <w:p w14:paraId="17419117" w14:textId="77777777" w:rsidR="00FE3634" w:rsidRDefault="00FE3634">
      <w:r>
        <w:continuationSeparator/>
      </w:r>
    </w:p>
  </w:footnote>
  <w:footnote w:type="continuationNotice" w:id="1">
    <w:p w14:paraId="2F5DA38F" w14:textId="77777777" w:rsidR="00FE3634" w:rsidRDefault="00FE3634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7D208E6C" w:rsidR="00333663" w:rsidRDefault="006A7C85" w:rsidP="00C86D2A">
    <w:pPr>
      <w:pStyle w:val="Hlavika"/>
      <w:jc w:val="center"/>
    </w:pPr>
    <w:r>
      <w:rPr>
        <w:noProof/>
      </w:rPr>
      <w:drawing>
        <wp:inline distT="0" distB="0" distL="0" distR="0" wp14:anchorId="6504D38E" wp14:editId="21ADAC33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1323A442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F16E3D">
      <w:t xml:space="preserve">        </w:t>
    </w:r>
    <w:r w:rsidR="00C8707D" w:rsidRPr="00C45F48">
      <w:rPr>
        <w:sz w:val="18"/>
        <w:szCs w:val="18"/>
      </w:rPr>
      <w:t>Príloha č.</w:t>
    </w:r>
    <w:r w:rsidR="00F16E3D">
      <w:rPr>
        <w:sz w:val="18"/>
        <w:szCs w:val="18"/>
      </w:rPr>
      <w:t>10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715576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16811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83068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4262249">
    <w:abstractNumId w:val="14"/>
  </w:num>
  <w:num w:numId="4" w16cid:durableId="1682390093">
    <w:abstractNumId w:val="16"/>
  </w:num>
  <w:num w:numId="5" w16cid:durableId="489753271">
    <w:abstractNumId w:val="11"/>
  </w:num>
  <w:num w:numId="6" w16cid:durableId="2079667365">
    <w:abstractNumId w:val="18"/>
  </w:num>
  <w:num w:numId="7" w16cid:durableId="1741977175">
    <w:abstractNumId w:val="8"/>
  </w:num>
  <w:num w:numId="8" w16cid:durableId="1831826119">
    <w:abstractNumId w:val="7"/>
  </w:num>
  <w:num w:numId="9" w16cid:durableId="566111549">
    <w:abstractNumId w:val="20"/>
  </w:num>
  <w:num w:numId="10" w16cid:durableId="177278673">
    <w:abstractNumId w:val="15"/>
  </w:num>
  <w:num w:numId="11" w16cid:durableId="483282922">
    <w:abstractNumId w:val="19"/>
  </w:num>
  <w:num w:numId="12" w16cid:durableId="314459482">
    <w:abstractNumId w:val="9"/>
  </w:num>
  <w:num w:numId="13" w16cid:durableId="403721721">
    <w:abstractNumId w:val="0"/>
  </w:num>
  <w:num w:numId="14" w16cid:durableId="1927374023">
    <w:abstractNumId w:val="10"/>
  </w:num>
  <w:num w:numId="15" w16cid:durableId="748698707">
    <w:abstractNumId w:val="1"/>
  </w:num>
  <w:num w:numId="16" w16cid:durableId="1693800694">
    <w:abstractNumId w:val="17"/>
  </w:num>
  <w:num w:numId="17" w16cid:durableId="879174687">
    <w:abstractNumId w:val="13"/>
  </w:num>
  <w:num w:numId="18" w16cid:durableId="1233538092">
    <w:abstractNumId w:val="3"/>
  </w:num>
  <w:num w:numId="19" w16cid:durableId="1856531626">
    <w:abstractNumId w:val="2"/>
  </w:num>
  <w:num w:numId="20" w16cid:durableId="375617578">
    <w:abstractNumId w:val="4"/>
  </w:num>
  <w:num w:numId="21" w16cid:durableId="905991040">
    <w:abstractNumId w:val="12"/>
  </w:num>
  <w:num w:numId="22" w16cid:durableId="206498124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20E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3A9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0BCC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2D44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06FE3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847AC"/>
    <w:rsid w:val="006A7C85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1D2C"/>
    <w:rsid w:val="0071493D"/>
    <w:rsid w:val="00715576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5490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B4BE7"/>
    <w:rsid w:val="00EC0B13"/>
    <w:rsid w:val="00EC48D2"/>
    <w:rsid w:val="00EC4C35"/>
    <w:rsid w:val="00EC76BD"/>
    <w:rsid w:val="00ED0C8F"/>
    <w:rsid w:val="00ED3719"/>
    <w:rsid w:val="00ED5855"/>
    <w:rsid w:val="00ED59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16E3D"/>
    <w:rsid w:val="00F206E0"/>
    <w:rsid w:val="00F23981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3634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F3BD4-9A11-4174-BAC6-D8F31E68D8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1400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30</cp:revision>
  <cp:lastPrinted>2020-02-25T08:36:00Z</cp:lastPrinted>
  <dcterms:created xsi:type="dcterms:W3CDTF">2019-06-13T12:37:00Z</dcterms:created>
  <dcterms:modified xsi:type="dcterms:W3CDTF">2024-08-19T16:08:00Z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