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2296438E"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sidRPr="008D6157">
                              <w:rPr>
                                <w:rFonts w:ascii="Roboto" w:hAnsi="Roboto"/>
                                <w:sz w:val="14"/>
                                <w:szCs w:val="14"/>
                              </w:rPr>
                              <w:t>„OPLZ-P06-SC612-2018-1</w:t>
                            </w:r>
                            <w:r w:rsidRPr="001A0EB2">
                              <w:rPr>
                                <w:rFonts w:ascii="Roboto" w:hAnsi="Roboto"/>
                                <w:sz w:val="14"/>
                                <w:szCs w:val="14"/>
                              </w:rPr>
                              <w:t>“.</w:t>
                            </w:r>
                          </w:p>
                          <w:p w14:paraId="5A54F3F2"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2296438E"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sidRPr="008D6157">
                        <w:rPr>
                          <w:rFonts w:ascii="Roboto" w:hAnsi="Roboto"/>
                          <w:sz w:val="14"/>
                          <w:szCs w:val="14"/>
                        </w:rPr>
                        <w:t>„OPLZ-P06-SC612-2018-1</w:t>
                      </w:r>
                      <w:r w:rsidRPr="001A0EB2">
                        <w:rPr>
                          <w:rFonts w:ascii="Roboto" w:hAnsi="Roboto"/>
                          <w:sz w:val="14"/>
                          <w:szCs w:val="14"/>
                        </w:rPr>
                        <w:t>“.</w:t>
                      </w:r>
                    </w:p>
                    <w:p w14:paraId="5A54F3F2"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7B2DB1" w:rsidRPr="001678AC" w:rsidRDefault="007B2DB1"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7B2DB1" w:rsidRPr="004A3657" w:rsidRDefault="007B2DB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7B2DB1" w:rsidRPr="004A3657" w:rsidRDefault="007B2DB1"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7B2DB1" w:rsidRPr="001678AC" w:rsidRDefault="007B2DB1"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7B2DB1" w:rsidRPr="004A3657" w:rsidRDefault="007B2DB1"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7B2DB1" w:rsidRPr="004A3657" w:rsidRDefault="007B2DB1"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927A56"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7EDEE"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B9356"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32675"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392BB"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3049F"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76749"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E763D8"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65D6A4"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8738D"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B59AB"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BFBF78"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8815A"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FB9C1"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0B6D6"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8A6A1"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DCAABC"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855E2"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7294A"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1CCFD3"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6BE7C"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E89F2"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166D7"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52044"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7B2DB1" w:rsidRPr="004A3657" w:rsidRDefault="007B2DB1" w:rsidP="004E74C3">
                            <w:pPr>
                              <w:widowControl w:val="0"/>
                              <w:autoSpaceDE w:val="0"/>
                              <w:autoSpaceDN w:val="0"/>
                              <w:adjustRightInd w:val="0"/>
                              <w:spacing w:after="0" w:line="240" w:lineRule="auto"/>
                              <w:rPr>
                                <w:rFonts w:ascii="Arial Narrow" w:hAnsi="Arial Narrow"/>
                                <w:sz w:val="22"/>
                                <w:szCs w:val="24"/>
                              </w:rPr>
                            </w:pPr>
                          </w:p>
                          <w:p w14:paraId="339D08E9"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7B2DB1" w:rsidRPr="004A3657" w:rsidRDefault="007B2DB1" w:rsidP="004E74C3">
                      <w:pPr>
                        <w:widowControl w:val="0"/>
                        <w:autoSpaceDE w:val="0"/>
                        <w:autoSpaceDN w:val="0"/>
                        <w:adjustRightInd w:val="0"/>
                        <w:spacing w:after="0" w:line="240" w:lineRule="auto"/>
                        <w:rPr>
                          <w:rFonts w:ascii="Arial Narrow" w:hAnsi="Arial Narrow"/>
                          <w:sz w:val="22"/>
                          <w:szCs w:val="24"/>
                        </w:rPr>
                      </w:pPr>
                    </w:p>
                    <w:p w14:paraId="339D08E9"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6C0E1"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27ED4"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4BEC0"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7B2DB1" w:rsidRDefault="007B2DB1"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7B2DB1" w:rsidRPr="001678AC" w:rsidRDefault="007B2DB1"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7B2DB1" w:rsidRDefault="007B2DB1"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E6CDE"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7A7BE"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7B2DB1" w:rsidRDefault="007B2DB1"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7B2DB1" w:rsidRDefault="007B2DB1"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7B2DB1" w:rsidRDefault="007B2DB1"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CC9D9"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497720F"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uvedie </w:t>
            </w:r>
            <w:r w:rsidR="005E6962" w:rsidRPr="005E6962">
              <w:rPr>
                <w:rFonts w:ascii="Roboto" w:hAnsi="Roboto"/>
                <w:b/>
                <w:sz w:val="14"/>
                <w:szCs w:val="14"/>
                <w:highlight w:val="yellow"/>
              </w:rPr>
              <w:t>„85100- predškolská výchova“</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55933CAF" w:rsidR="003C4ED7" w:rsidRPr="00FC2433" w:rsidRDefault="00DC6FF3" w:rsidP="00415C5D">
            <w:pPr>
              <w:spacing w:after="0"/>
              <w:rPr>
                <w:rFonts w:ascii="Roboto" w:hAnsi="Roboto"/>
                <w:sz w:val="14"/>
                <w:szCs w:val="14"/>
              </w:rPr>
            </w:pPr>
            <w:r w:rsidRPr="00DC6FF3">
              <w:rPr>
                <w:rFonts w:ascii="Roboto" w:hAnsi="Roboto"/>
                <w:b/>
                <w:sz w:val="14"/>
                <w:szCs w:val="14"/>
              </w:rPr>
              <w:t xml:space="preserve"> realizácie projektu jeho Ž o 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01FA7AEF"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6.1.2  Zlepšiť prístup ku kvalitnému vzdelávaniu vrátane vzdelávania a starostlivosti v rannom detstve.</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56F049E6" w:rsidR="00C506BA" w:rsidRPr="005E6962" w:rsidRDefault="00C506BA" w:rsidP="005E6962">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OPLZ-PO6-SC611-2018-1 je relevantná oblasť intervencie: </w:t>
            </w:r>
            <w:r w:rsidR="005E6962" w:rsidRPr="005E6962">
              <w:rPr>
                <w:rFonts w:ascii="Roboto" w:hAnsi="Roboto"/>
                <w:b/>
                <w:sz w:val="14"/>
                <w:szCs w:val="14"/>
              </w:rPr>
              <w:t>05</w:t>
            </w:r>
            <w:r w:rsidR="005E6962">
              <w:rPr>
                <w:rFonts w:ascii="Roboto" w:hAnsi="Roboto"/>
                <w:b/>
                <w:sz w:val="14"/>
                <w:szCs w:val="14"/>
              </w:rPr>
              <w:t>2 – Infraštruktúra vzdelávania</w:t>
            </w:r>
            <w:r w:rsidR="005E6962" w:rsidRPr="005E6962">
              <w:rPr>
                <w:rFonts w:ascii="Roboto" w:hAnsi="Roboto"/>
                <w:b/>
                <w:sz w:val="14"/>
                <w:szCs w:val="14"/>
              </w:rPr>
              <w:t xml:space="preserve"> a starostlivosti o deti v predškolskom veku.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179641F5"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5E6962" w:rsidRPr="005E6962">
              <w:rPr>
                <w:rFonts w:ascii="Roboto" w:hAnsi="Roboto"/>
                <w:b/>
                <w:sz w:val="14"/>
                <w:szCs w:val="14"/>
              </w:rPr>
              <w:t>019 – Vzdelávanie</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2212062"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6E574A13"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žiadateľ uvedie všetky čísla listov vlastníctva na ktorých sú evidované nehnuteľnosti, ktoré sú predmetom projektu,</w:t>
            </w:r>
            <w:r w:rsidR="007B2DB1">
              <w:rPr>
                <w:rFonts w:ascii="Roboto" w:hAnsi="Roboto"/>
                <w:sz w:val="14"/>
                <w:szCs w:val="14"/>
              </w:rPr>
              <w:t xml:space="preserve"> ak nie sú uvedené v iných 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lastRenderedPageBreak/>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3748627A" w14:textId="2F216F14" w:rsidR="00687204" w:rsidRPr="0077073C"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AE5FF4">
              <w:rPr>
                <w:rFonts w:ascii="Roboto" w:hAnsi="Roboto" w:cstheme="minorHAnsi"/>
                <w:sz w:val="14"/>
                <w:szCs w:val="14"/>
                <w:u w:val="single"/>
              </w:rPr>
              <w:t>v Prílohe č. 9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19AE9D54" w14:textId="77777777" w:rsidR="00D23AAA" w:rsidRDefault="00D23AAA" w:rsidP="00575708">
            <w:pPr>
              <w:pStyle w:val="Odsekzoznamu"/>
              <w:spacing w:before="120" w:after="120" w:line="240" w:lineRule="auto"/>
              <w:ind w:left="284"/>
              <w:rPr>
                <w:rFonts w:ascii="Roboto" w:hAnsi="Roboto" w:cstheme="minorHAnsi"/>
                <w:sz w:val="14"/>
                <w:szCs w:val="14"/>
              </w:rPr>
            </w:pPr>
            <w:r w:rsidRPr="00377099">
              <w:rPr>
                <w:rFonts w:ascii="Roboto" w:hAnsi="Roboto" w:cstheme="minorHAnsi"/>
                <w:b/>
                <w:sz w:val="14"/>
                <w:szCs w:val="14"/>
              </w:rPr>
              <w:t>V princípe platí ,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(princípov 3D) a zároveň sa nezhoršila vylúčenosť v ostatných dvoch.</w:t>
            </w:r>
            <w:r w:rsidRPr="00B9235C">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14D4987F"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07D1FFFA"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 xml:space="preserve">(pozri </w:t>
            </w:r>
            <w:r w:rsidR="0097006A" w:rsidRPr="00D23AAA">
              <w:rPr>
                <w:rFonts w:ascii="Roboto" w:hAnsi="Roboto" w:cstheme="minorHAnsi"/>
                <w:b/>
                <w:sz w:val="14"/>
                <w:szCs w:val="14"/>
              </w:rPr>
              <w:t xml:space="preserve">v samotnej prílohe č. 9 výzvy konkrétne </w:t>
            </w:r>
            <w:r w:rsidRPr="00D23AAA">
              <w:rPr>
                <w:rFonts w:ascii="Roboto" w:hAnsi="Roboto" w:cstheme="minorHAnsi"/>
                <w:b/>
                <w:sz w:val="14"/>
                <w:szCs w:val="14"/>
              </w:rPr>
              <w:t xml:space="preserve">pokyny </w:t>
            </w:r>
            <w:r w:rsidR="0097006A" w:rsidRPr="00D23AAA">
              <w:rPr>
                <w:rFonts w:ascii="Roboto" w:hAnsi="Roboto" w:cstheme="minorHAnsi"/>
                <w:b/>
                <w:sz w:val="14"/>
                <w:szCs w:val="14"/>
              </w:rPr>
              <w:t>uvedené k jednotlivým bodom nižšie)</w:t>
            </w:r>
            <w:r>
              <w:rPr>
                <w:rFonts w:ascii="Roboto" w:hAnsi="Roboto" w:cstheme="minorHAnsi"/>
                <w:sz w:val="14"/>
                <w:szCs w:val="14"/>
              </w:rPr>
              <w:t>:</w:t>
            </w:r>
          </w:p>
          <w:p w14:paraId="5B84A317" w14:textId="27200DD4"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pozíciu navrhnutého predškolského zariadenia relatívne ku koncentrácii/ koncentráciám MRK v obci, ako aj centra obce</w:t>
            </w:r>
            <w:r>
              <w:rPr>
                <w:rFonts w:ascii="Roboto" w:hAnsi="Roboto" w:cstheme="minorHAnsi"/>
                <w:sz w:val="14"/>
                <w:szCs w:val="14"/>
              </w:rPr>
              <w:t>,</w:t>
            </w:r>
          </w:p>
          <w:p w14:paraId="75A71D68" w14:textId="79499570"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ako bude zabezpečená dostupnosť k  predškolskému zariadeniu pre detí z</w:t>
            </w:r>
            <w:r>
              <w:rPr>
                <w:rFonts w:ascii="Roboto" w:hAnsi="Roboto" w:cstheme="minorHAnsi"/>
                <w:sz w:val="14"/>
                <w:szCs w:val="14"/>
              </w:rPr>
              <w:t> </w:t>
            </w:r>
            <w:r w:rsidRPr="00126865">
              <w:rPr>
                <w:rFonts w:ascii="Roboto" w:hAnsi="Roboto" w:cstheme="minorHAnsi"/>
                <w:sz w:val="14"/>
                <w:szCs w:val="14"/>
              </w:rPr>
              <w:t>MRK</w:t>
            </w:r>
            <w:r>
              <w:rPr>
                <w:rFonts w:ascii="Roboto" w:hAnsi="Roboto" w:cstheme="minorHAnsi"/>
                <w:sz w:val="14"/>
                <w:szCs w:val="14"/>
              </w:rPr>
              <w:t>,</w:t>
            </w:r>
          </w:p>
          <w:p w14:paraId="13FBF072" w14:textId="18EF30EE"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aké opatrenia, programy v rámci predškolského vzdelávania budú prijaté pre zabezpečenie inkluzívneho vzdelávania</w:t>
            </w:r>
            <w:r>
              <w:rPr>
                <w:rFonts w:ascii="Roboto" w:hAnsi="Roboto" w:cstheme="minorHAnsi"/>
                <w:sz w:val="14"/>
                <w:szCs w:val="14"/>
              </w:rPr>
              <w:t>,</w:t>
            </w:r>
          </w:p>
          <w:p w14:paraId="3DCA80F0" w14:textId="627D2083"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 xml:space="preserve">akými ďalšími aktivitami </w:t>
            </w:r>
            <w:r>
              <w:rPr>
                <w:rFonts w:ascii="Roboto" w:hAnsi="Roboto" w:cstheme="minorHAnsi"/>
                <w:sz w:val="14"/>
                <w:szCs w:val="14"/>
              </w:rPr>
              <w:t>bude výstavba/</w:t>
            </w:r>
            <w:r w:rsidRPr="00126865">
              <w:rPr>
                <w:rFonts w:ascii="Roboto" w:hAnsi="Roboto" w:cstheme="minorHAnsi"/>
                <w:sz w:val="14"/>
                <w:szCs w:val="14"/>
              </w:rPr>
              <w:t>rekonštrukcia predškolského zariadenia doplnená, aby projekt prispel k desegregácii, destigmatizácii a</w:t>
            </w:r>
            <w:r>
              <w:rPr>
                <w:rFonts w:ascii="Roboto" w:hAnsi="Roboto" w:cstheme="minorHAnsi"/>
                <w:sz w:val="14"/>
                <w:szCs w:val="14"/>
              </w:rPr>
              <w:t> </w:t>
            </w:r>
            <w:r w:rsidRPr="00126865">
              <w:rPr>
                <w:rFonts w:ascii="Roboto" w:hAnsi="Roboto" w:cstheme="minorHAnsi"/>
                <w:sz w:val="14"/>
                <w:szCs w:val="14"/>
              </w:rPr>
              <w:t>degetoizácii</w:t>
            </w:r>
            <w:r>
              <w:rPr>
                <w:rFonts w:ascii="Roboto" w:hAnsi="Roboto" w:cstheme="minorHAnsi"/>
                <w:sz w:val="14"/>
                <w:szCs w:val="14"/>
              </w:rPr>
              <w:t>,</w:t>
            </w:r>
          </w:p>
          <w:p w14:paraId="7F83D42A" w14:textId="318EA325" w:rsidR="00126865"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 xml:space="preserve">či a ako projekt ovplyvňuje segregáciu detí z MRK v obci – ako sa mení priestorové riešenie </w:t>
            </w:r>
            <w:r>
              <w:rPr>
                <w:rFonts w:ascii="Roboto" w:hAnsi="Roboto" w:cstheme="minorHAnsi"/>
                <w:sz w:val="14"/>
                <w:szCs w:val="14"/>
              </w:rPr>
              <w:t>predškolskej výchovy detí z MRK,</w:t>
            </w:r>
          </w:p>
          <w:p w14:paraId="3054389D" w14:textId="4FF54131" w:rsidR="00126865" w:rsidRDefault="00126865" w:rsidP="00575708">
            <w:pPr>
              <w:pStyle w:val="Odsekzoznamu"/>
              <w:numPr>
                <w:ilvl w:val="0"/>
                <w:numId w:val="43"/>
              </w:numPr>
              <w:tabs>
                <w:tab w:val="left" w:pos="885"/>
              </w:tabs>
              <w:spacing w:before="120" w:after="120" w:line="240" w:lineRule="auto"/>
              <w:ind w:left="885" w:hanging="165"/>
              <w:contextualSpacing w:val="0"/>
              <w:rPr>
                <w:rFonts w:ascii="Roboto" w:hAnsi="Roboto" w:cstheme="minorHAnsi"/>
                <w:sz w:val="14"/>
                <w:szCs w:val="14"/>
              </w:rPr>
            </w:pPr>
            <w:r w:rsidRPr="00126865">
              <w:rPr>
                <w:rFonts w:ascii="Roboto" w:hAnsi="Roboto" w:cstheme="minorHAnsi"/>
                <w:sz w:val="14"/>
                <w:szCs w:val="14"/>
              </w:rPr>
              <w:t>či a ako projekt ovplyvňuje stigmatizáciu detí z MRK v obci – či výstavba predškolského zariadenia znižuje rozdiel v život</w:t>
            </w:r>
            <w:r>
              <w:rPr>
                <w:rFonts w:ascii="Roboto" w:hAnsi="Roboto" w:cstheme="minorHAnsi"/>
                <w:sz w:val="14"/>
                <w:szCs w:val="14"/>
              </w:rPr>
              <w:t>ných podmienkach MRK a majority,</w:t>
            </w:r>
          </w:p>
          <w:p w14:paraId="3606F172" w14:textId="0A35F0C3" w:rsidR="00126865" w:rsidRPr="00D23AAA" w:rsidRDefault="00126865" w:rsidP="00575708">
            <w:pPr>
              <w:pStyle w:val="Odsekzoznamu"/>
              <w:numPr>
                <w:ilvl w:val="0"/>
                <w:numId w:val="43"/>
              </w:numPr>
              <w:tabs>
                <w:tab w:val="left" w:pos="885"/>
              </w:tabs>
              <w:spacing w:before="120" w:after="120" w:line="240" w:lineRule="auto"/>
              <w:contextualSpacing w:val="0"/>
              <w:rPr>
                <w:rFonts w:ascii="Roboto" w:hAnsi="Roboto" w:cstheme="minorHAnsi"/>
                <w:sz w:val="14"/>
                <w:szCs w:val="14"/>
              </w:rPr>
            </w:pPr>
            <w:r w:rsidRPr="00126865">
              <w:rPr>
                <w:rFonts w:ascii="Roboto" w:hAnsi="Roboto" w:cstheme="minorHAnsi"/>
                <w:sz w:val="14"/>
                <w:szCs w:val="14"/>
              </w:rPr>
              <w:t>či a ako projekt ovplyvňuje getoizáciu MRK v obci – či prostredníctvom výstavby sa pozitívne mení charakter lokality, kde žije MRK</w:t>
            </w:r>
            <w:r>
              <w:rPr>
                <w:rFonts w:ascii="Roboto" w:hAnsi="Roboto" w:cstheme="minorHAnsi"/>
                <w:sz w:val="14"/>
                <w:szCs w:val="14"/>
              </w:rPr>
              <w:t>.</w:t>
            </w:r>
          </w:p>
          <w:p w14:paraId="1D19FD16" w14:textId="22E08F8E" w:rsidR="00261884" w:rsidRDefault="00EE64CC" w:rsidP="00575708">
            <w:pPr>
              <w:pStyle w:val="Default"/>
              <w:jc w:val="both"/>
              <w:rPr>
                <w:rFonts w:ascii="Roboto" w:hAnsi="Roboto" w:cstheme="minorHAnsi"/>
                <w:sz w:val="14"/>
                <w:szCs w:val="14"/>
              </w:rPr>
            </w:pPr>
            <w:r>
              <w:rPr>
                <w:rFonts w:ascii="Roboto" w:hAnsi="Roboto" w:cstheme="minorHAnsi"/>
                <w:sz w:val="14"/>
                <w:szCs w:val="14"/>
              </w:rPr>
              <w:t xml:space="preserve">-      </w:t>
            </w:r>
            <w:r w:rsidRPr="006E4998">
              <w:rPr>
                <w:rFonts w:ascii="Roboto" w:hAnsi="Roboto" w:cstheme="minorHAnsi"/>
                <w:sz w:val="14"/>
                <w:szCs w:val="14"/>
              </w:rPr>
              <w:t>popis ako budú dosiahnuté stanovené ciele aktivít projektu</w:t>
            </w:r>
            <w:r>
              <w:rPr>
                <w:rFonts w:ascii="Roboto" w:hAnsi="Roboto" w:cstheme="minorHAnsi"/>
                <w:sz w:val="14"/>
                <w:szCs w:val="14"/>
              </w:rPr>
              <w:t>;</w:t>
            </w:r>
          </w:p>
          <w:p w14:paraId="1191B9B6" w14:textId="609EA64A" w:rsidR="00261884" w:rsidRPr="000F2450"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300F2B7B" w14:textId="0902BEA6" w:rsidR="00261884"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 xml:space="preserve">popis, akým spôsobom bude </w:t>
            </w:r>
            <w:r w:rsidRPr="00261884">
              <w:rPr>
                <w:rFonts w:ascii="Roboto" w:hAnsi="Roboto" w:cstheme="minorHAnsi"/>
                <w:sz w:val="14"/>
                <w:szCs w:val="14"/>
              </w:rPr>
              <w:t>zabezpečená prístupnosť budov a fyzického prostredia pre osoby so zdravotným postihnutím v rámci realizácie aktivít projektu, ktorými sú výstavba, prestavba alebo rekonštrukcia budovy materskej školy/elokovaného pracoviska (vytvorenie bezbariérového prostredia napr. stavebnými úpravami, využitím asistenčných zariadení, technickými riešeniami alebo inými nástrojmi)</w:t>
            </w:r>
            <w:r w:rsidR="000F2450">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20CD75B9" w14:textId="078FEE22" w:rsidR="001B1564" w:rsidRDefault="00EE64CC" w:rsidP="00575708">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p w14:paraId="135CFEE5" w14:textId="11C78AF0" w:rsidR="002E3B34" w:rsidRDefault="002E3B34" w:rsidP="000F2450">
            <w:pPr>
              <w:pStyle w:val="Default"/>
              <w:rPr>
                <w:rFonts w:ascii="Roboto" w:hAnsi="Roboto" w:cs="Calibri"/>
                <w:sz w:val="14"/>
                <w:szCs w:val="14"/>
              </w:rPr>
            </w:pPr>
          </w:p>
          <w:p w14:paraId="2F1AC184" w14:textId="77777777" w:rsidR="002E3B34" w:rsidRPr="002D6153" w:rsidRDefault="002E3B34" w:rsidP="002E3B34">
            <w:pPr>
              <w:jc w:val="left"/>
              <w:rPr>
                <w:rFonts w:ascii="Roboto" w:hAnsi="Roboto"/>
                <w:sz w:val="14"/>
                <w:szCs w:val="14"/>
              </w:rPr>
            </w:pP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74D27D40"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FD0B47" w:rsidRPr="00FD0B47">
              <w:rPr>
                <w:rFonts w:ascii="Roboto" w:hAnsi="Roboto" w:cs="Arial"/>
                <w:b/>
                <w:bCs/>
                <w:sz w:val="14"/>
                <w:szCs w:val="14"/>
              </w:rPr>
              <w:t>Zlepšiť prístup ku kvalitnému vzdelávaniu vrátane vzdelávania a starostlivosti v ranom detstve</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77777777" w:rsidR="00FD0B47" w:rsidRP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1. typ aktivity: Podpora výstavby nových predškolských zariadení  v obciach s prítomnosťou MRK.</w:t>
            </w:r>
          </w:p>
          <w:p w14:paraId="10E5AA89" w14:textId="0008F562" w:rsidR="009E6CDF" w:rsidRPr="009E6CDF" w:rsidRDefault="00FD0B47" w:rsidP="00FD0B47">
            <w:pPr>
              <w:rPr>
                <w:rFonts w:ascii="Roboto" w:hAnsi="Roboto"/>
                <w:b/>
                <w:sz w:val="14"/>
                <w:szCs w:val="14"/>
              </w:rPr>
            </w:pPr>
            <w:r w:rsidRPr="00FD0B47">
              <w:rPr>
                <w:rFonts w:ascii="Roboto" w:hAnsi="Roboto" w:cstheme="minorHAnsi"/>
                <w:b/>
                <w:sz w:val="14"/>
                <w:szCs w:val="14"/>
              </w:rPr>
              <w:t>2. typ aktivity: Podpora rekonštrukcie predškolských zariadení v obciach s prítomnosťou MRK s dôrazom na rozšírenie kapacity.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202C77F1" w14:textId="2A9455C1" w:rsidR="00FD0B47" w:rsidRPr="0050659B" w:rsidRDefault="0050659B" w:rsidP="00FD0B47">
            <w:pPr>
              <w:spacing w:after="0"/>
              <w:rPr>
                <w:rFonts w:ascii="Roboto" w:hAnsi="Roboto"/>
                <w:sz w:val="14"/>
                <w:szCs w:val="14"/>
                <w:u w:val="single"/>
              </w:rPr>
            </w:pPr>
            <w:r>
              <w:rPr>
                <w:rFonts w:ascii="Roboto" w:hAnsi="Roboto"/>
                <w:sz w:val="14"/>
                <w:szCs w:val="14"/>
                <w:u w:val="single"/>
              </w:rPr>
              <w:t>p</w:t>
            </w:r>
            <w:r w:rsidR="00FD0B47" w:rsidRPr="0050659B">
              <w:rPr>
                <w:rFonts w:ascii="Roboto" w:hAnsi="Roboto"/>
                <w:sz w:val="14"/>
                <w:szCs w:val="14"/>
                <w:u w:val="single"/>
              </w:rPr>
              <w:t>re 1. typ aktivity:</w:t>
            </w:r>
          </w:p>
          <w:p w14:paraId="44294036" w14:textId="77777777" w:rsidR="009B540F" w:rsidRPr="0050659B" w:rsidRDefault="0050659B" w:rsidP="009B540F">
            <w:pPr>
              <w:rPr>
                <w:rFonts w:ascii="Roboto" w:hAnsi="Roboto" w:cstheme="minorHAnsi"/>
                <w:b/>
                <w:sz w:val="14"/>
                <w:szCs w:val="14"/>
              </w:rPr>
            </w:pPr>
            <w:r w:rsidRPr="0050659B">
              <w:rPr>
                <w:rFonts w:ascii="Roboto" w:hAnsi="Roboto" w:cstheme="minorHAnsi"/>
                <w:b/>
                <w:sz w:val="14"/>
                <w:szCs w:val="14"/>
              </w:rPr>
              <w:t>„Výstavba novej budovy materskej školy /elokovaného pracoviska“</w:t>
            </w:r>
          </w:p>
          <w:p w14:paraId="3DB0F396" w14:textId="685D52C7" w:rsidR="0050659B" w:rsidRPr="0050659B" w:rsidRDefault="0050659B" w:rsidP="0050659B">
            <w:pPr>
              <w:spacing w:after="0"/>
              <w:rPr>
                <w:rFonts w:ascii="Roboto" w:hAnsi="Roboto"/>
                <w:sz w:val="14"/>
                <w:szCs w:val="14"/>
                <w:u w:val="single"/>
              </w:rPr>
            </w:pPr>
            <w:r>
              <w:rPr>
                <w:rFonts w:ascii="Roboto" w:hAnsi="Roboto"/>
                <w:sz w:val="14"/>
                <w:szCs w:val="14"/>
                <w:u w:val="single"/>
              </w:rPr>
              <w:t>p</w:t>
            </w:r>
            <w:r w:rsidRPr="0050659B">
              <w:rPr>
                <w:rFonts w:ascii="Roboto" w:hAnsi="Roboto"/>
                <w:sz w:val="14"/>
                <w:szCs w:val="14"/>
                <w:u w:val="single"/>
              </w:rPr>
              <w:t xml:space="preserve">re </w:t>
            </w:r>
            <w:r>
              <w:rPr>
                <w:rFonts w:ascii="Roboto" w:hAnsi="Roboto"/>
                <w:sz w:val="14"/>
                <w:szCs w:val="14"/>
                <w:u w:val="single"/>
              </w:rPr>
              <w:t>2</w:t>
            </w:r>
            <w:r w:rsidRPr="0050659B">
              <w:rPr>
                <w:rFonts w:ascii="Roboto" w:hAnsi="Roboto"/>
                <w:sz w:val="14"/>
                <w:szCs w:val="14"/>
                <w:u w:val="single"/>
              </w:rPr>
              <w:t>. typ aktivity:</w:t>
            </w:r>
          </w:p>
          <w:p w14:paraId="50B97D28" w14:textId="6D45837D" w:rsidR="0050659B" w:rsidRPr="0050659B" w:rsidRDefault="0050659B" w:rsidP="0050659B">
            <w:pPr>
              <w:rPr>
                <w:rFonts w:ascii="Roboto" w:hAnsi="Roboto" w:cstheme="minorHAnsi"/>
                <w:b/>
                <w:sz w:val="14"/>
                <w:szCs w:val="14"/>
              </w:rPr>
            </w:pPr>
            <w:r w:rsidRPr="0050659B">
              <w:rPr>
                <w:rFonts w:ascii="Roboto" w:hAnsi="Roboto" w:cstheme="minorHAnsi"/>
                <w:b/>
                <w:sz w:val="14"/>
                <w:szCs w:val="14"/>
              </w:rPr>
              <w:t>„Rekonštrukcia budovy materskej školy/elokovaného pracoviska“</w:t>
            </w:r>
          </w:p>
          <w:p w14:paraId="26EF7E20" w14:textId="1E9E90E4" w:rsidR="0050659B" w:rsidRPr="00FC2433" w:rsidRDefault="0050659B" w:rsidP="009B540F">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lastRenderedPageBreak/>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523"/>
        <w:gridCol w:w="588"/>
        <w:gridCol w:w="108"/>
        <w:gridCol w:w="1997"/>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3"/>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3"/>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9"/>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7"/>
            <w:tcBorders>
              <w:left w:val="nil"/>
              <w:right w:val="nil"/>
            </w:tcBorders>
          </w:tcPr>
          <w:p w14:paraId="44E02B05" w14:textId="1DEBC554" w:rsidR="00A82CF9" w:rsidRPr="00FC2433"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7"/>
            <w:tcBorders>
              <w:left w:val="nil"/>
              <w:bottom w:val="nil"/>
              <w:right w:val="nil"/>
            </w:tcBorders>
          </w:tcPr>
          <w:p w14:paraId="50091D9B" w14:textId="77777777" w:rsidR="00A82CF9" w:rsidRPr="00FC2433" w:rsidRDefault="00A82CF9" w:rsidP="00B23EA3">
            <w:pPr>
              <w:rPr>
                <w:rFonts w:ascii="Roboto" w:hAnsi="Roboto"/>
                <w:b/>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tc>
      </w:tr>
      <w:tr w:rsidR="00F7048B" w:rsidRPr="004E74C3" w14:paraId="61ABCBCC" w14:textId="77777777" w:rsidTr="00CC316E">
        <w:trPr>
          <w:gridAfter w:val="1"/>
          <w:wAfter w:w="108" w:type="dxa"/>
          <w:jc w:val="center"/>
        </w:trPr>
        <w:tc>
          <w:tcPr>
            <w:tcW w:w="7818" w:type="dxa"/>
            <w:gridSpan w:val="6"/>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3242E8CD" w14:textId="77777777" w:rsidR="00F7048B" w:rsidRDefault="00F7048B" w:rsidP="00F7048B">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BE9C15C" w14:textId="77777777" w:rsidR="00F7048B" w:rsidRPr="007078DC" w:rsidRDefault="00F7048B" w:rsidP="007078DC">
            <w:pPr>
              <w:spacing w:after="0" w:line="240" w:lineRule="auto"/>
              <w:ind w:left="5562"/>
              <w:rPr>
                <w:rFonts w:ascii="Roboto" w:hAnsi="Roboto"/>
                <w:sz w:val="14"/>
                <w:szCs w:val="14"/>
              </w:rPr>
            </w:pPr>
          </w:p>
        </w:tc>
      </w:tr>
      <w:tr w:rsidR="00F7048B" w:rsidRPr="004E74C3" w14:paraId="6688C938" w14:textId="77777777" w:rsidTr="00CC316E">
        <w:trPr>
          <w:gridAfter w:val="1"/>
          <w:wAfter w:w="108" w:type="dxa"/>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26BFF44B" w14:textId="77777777" w:rsidR="001623C5" w:rsidRDefault="001623C5" w:rsidP="001623C5">
            <w:pPr>
              <w:jc w:val="center"/>
              <w:rPr>
                <w:rFonts w:ascii="Roboto" w:hAnsi="Roboto"/>
                <w:sz w:val="14"/>
                <w:szCs w:val="14"/>
              </w:rPr>
            </w:pPr>
            <w:r>
              <w:rPr>
                <w:rFonts w:ascii="Roboto" w:hAnsi="Roboto"/>
                <w:sz w:val="14"/>
                <w:szCs w:val="14"/>
              </w:rPr>
              <w:t>(128) Vypĺňa žiadateľ</w:t>
            </w:r>
          </w:p>
          <w:p w14:paraId="03DD9424" w14:textId="67F10A27" w:rsidR="00F7048B" w:rsidRPr="009E6CDF" w:rsidRDefault="00F7048B">
            <w:pPr>
              <w:jc w:val="center"/>
              <w:rPr>
                <w:rFonts w:ascii="Roboto" w:hAnsi="Roboto"/>
                <w:sz w:val="14"/>
                <w:szCs w:val="14"/>
              </w:rPr>
            </w:pP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1319D694" w14:textId="277BDEAA" w:rsidR="00F7048B" w:rsidRPr="00FC2433" w:rsidRDefault="00F7048B">
            <w:pPr>
              <w:ind w:left="601"/>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podľa 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3"/>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7"/>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5A1F31"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5A1F31" w:rsidRPr="00FC2433" w:rsidRDefault="005A1F31" w:rsidP="005A1F31">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0FC435B" w14:textId="77777777" w:rsidR="005A1F31" w:rsidRPr="00FC2433" w:rsidRDefault="005A1F31"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48B0D77E" w14:textId="77777777" w:rsidR="005A1F31" w:rsidRPr="009E6CDF" w:rsidRDefault="005A1F31" w:rsidP="005A1F31">
            <w:pPr>
              <w:rPr>
                <w:rFonts w:ascii="Roboto" w:hAnsi="Roboto"/>
                <w:sz w:val="14"/>
                <w:szCs w:val="14"/>
              </w:rPr>
            </w:pPr>
          </w:p>
        </w:tc>
      </w:tr>
      <w:tr w:rsidR="005A1F31"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5A1F31" w:rsidRPr="00FC2433" w:rsidRDefault="005A1F31" w:rsidP="005A1F31">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740E18D2" w14:textId="17660B83" w:rsidR="005A1F31" w:rsidRPr="00FC2433" w:rsidRDefault="005A1F31">
            <w:pPr>
              <w:ind w:left="601"/>
              <w:rPr>
                <w:rFonts w:ascii="Roboto" w:hAnsi="Roboto"/>
                <w:sz w:val="14"/>
                <w:szCs w:val="14"/>
              </w:rPr>
            </w:pPr>
            <w:r w:rsidRPr="00FC2433">
              <w:rPr>
                <w:rFonts w:ascii="Roboto" w:hAnsi="Roboto"/>
                <w:sz w:val="14"/>
                <w:szCs w:val="14"/>
              </w:rPr>
              <w:t>(126)</w:t>
            </w:r>
            <w:r w:rsidR="00375E9D" w:rsidRPr="00FC2433">
              <w:rPr>
                <w:rFonts w:ascii="Roboto" w:hAnsi="Roboto"/>
                <w:sz w:val="14"/>
                <w:szCs w:val="14"/>
              </w:rPr>
              <w:t xml:space="preserve"> Vypĺňa žiadateľ - (výber z číselníka oprávnených výdavkov, podľa oprávnených skupín výdavkov uvedených vo výzve - príloha č. </w:t>
            </w:r>
            <w:r w:rsidR="004F58DB" w:rsidRPr="00AD0082">
              <w:rPr>
                <w:rFonts w:ascii="Roboto" w:hAnsi="Roboto"/>
                <w:sz w:val="14"/>
                <w:szCs w:val="14"/>
              </w:rPr>
              <w:t>6 výzvy – Zoznam skupín oprávnených výdavkov, benchmarky a finančné limity</w:t>
            </w:r>
            <w:r w:rsidR="004F58DB">
              <w:rPr>
                <w:rFonts w:ascii="Roboto" w:hAnsi="Roboto"/>
                <w:sz w:val="14"/>
                <w:szCs w:val="14"/>
              </w:rPr>
              <w:t>)</w:t>
            </w:r>
          </w:p>
        </w:tc>
        <w:tc>
          <w:tcPr>
            <w:tcW w:w="2127" w:type="dxa"/>
            <w:gridSpan w:val="3"/>
            <w:tcBorders>
              <w:left w:val="nil"/>
              <w:bottom w:val="nil"/>
              <w:right w:val="nil"/>
            </w:tcBorders>
          </w:tcPr>
          <w:p w14:paraId="5BDB392F" w14:textId="77777777" w:rsidR="005A1F31" w:rsidRPr="009E6CDF" w:rsidRDefault="005A1F31" w:rsidP="005A1F31">
            <w:pPr>
              <w:rPr>
                <w:rFonts w:ascii="Roboto" w:hAnsi="Roboto"/>
                <w:sz w:val="14"/>
                <w:szCs w:val="14"/>
              </w:rPr>
            </w:pPr>
          </w:p>
        </w:tc>
      </w:tr>
      <w:tr w:rsidR="005817F0"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5817F0" w:rsidRPr="00FC2433" w:rsidRDefault="005817F0" w:rsidP="005817F0">
            <w:pPr>
              <w:rPr>
                <w:rFonts w:ascii="Roboto" w:hAnsi="Roboto"/>
                <w:b/>
                <w:sz w:val="14"/>
                <w:szCs w:val="14"/>
              </w:rPr>
            </w:pPr>
          </w:p>
        </w:tc>
        <w:tc>
          <w:tcPr>
            <w:tcW w:w="7960" w:type="dxa"/>
            <w:gridSpan w:val="7"/>
            <w:tcBorders>
              <w:top w:val="nil"/>
              <w:left w:val="nil"/>
              <w:right w:val="nil"/>
            </w:tcBorders>
          </w:tcPr>
          <w:p w14:paraId="2C0C5F79" w14:textId="77777777" w:rsidR="005817F0" w:rsidRPr="00FC2433" w:rsidRDefault="005817F0" w:rsidP="005817F0">
            <w:pPr>
              <w:ind w:left="601"/>
              <w:rPr>
                <w:rFonts w:ascii="Roboto" w:hAnsi="Roboto"/>
                <w:sz w:val="14"/>
                <w:szCs w:val="14"/>
              </w:rPr>
            </w:pPr>
            <w:r w:rsidRPr="00FC2433">
              <w:rPr>
                <w:rFonts w:ascii="Roboto" w:hAnsi="Roboto"/>
                <w:sz w:val="14"/>
                <w:szCs w:val="14"/>
              </w:rPr>
              <w:t>Poznámka: (127) Vypĺňa žiadateľ</w:t>
            </w:r>
          </w:p>
        </w:tc>
      </w:tr>
      <w:tr w:rsidR="00F64B3C" w:rsidRPr="004E74C3" w14:paraId="62E47972" w14:textId="77777777" w:rsidTr="00CC316E">
        <w:trPr>
          <w:gridAfter w:val="1"/>
          <w:wAfter w:w="108" w:type="dxa"/>
          <w:trHeight w:val="456"/>
          <w:jc w:val="center"/>
        </w:trPr>
        <w:tc>
          <w:tcPr>
            <w:tcW w:w="9945" w:type="dxa"/>
            <w:gridSpan w:val="9"/>
            <w:tcBorders>
              <w:right w:val="nil"/>
            </w:tcBorders>
            <w:vAlign w:val="center"/>
          </w:tcPr>
          <w:p w14:paraId="277F8A2C" w14:textId="77777777" w:rsidR="00F64B3C" w:rsidRPr="00FC2433" w:rsidRDefault="00F64B3C"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CC316E"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CC316E" w:rsidRPr="006039A5" w:rsidRDefault="00CC316E" w:rsidP="000537CD">
            <w:pPr>
              <w:rPr>
                <w:rFonts w:ascii="Roboto" w:hAnsi="Roboto"/>
                <w:b/>
                <w:sz w:val="14"/>
                <w:szCs w:val="14"/>
              </w:rPr>
            </w:pPr>
            <w:r>
              <w:rPr>
                <w:rFonts w:ascii="Roboto" w:hAnsi="Roboto"/>
                <w:b/>
                <w:sz w:val="14"/>
                <w:szCs w:val="14"/>
              </w:rPr>
              <w:t>Konkrétny cieľ:</w:t>
            </w:r>
          </w:p>
        </w:tc>
        <w:tc>
          <w:tcPr>
            <w:tcW w:w="7960" w:type="dxa"/>
            <w:gridSpan w:val="7"/>
            <w:tcBorders>
              <w:left w:val="nil"/>
              <w:bottom w:val="nil"/>
              <w:right w:val="nil"/>
            </w:tcBorders>
          </w:tcPr>
          <w:p w14:paraId="309DC2B5" w14:textId="77777777" w:rsidR="00CC316E" w:rsidRPr="009E6CDF" w:rsidRDefault="00CC316E"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CC316E" w:rsidRPr="007078DC" w14:paraId="2BFD35C7" w14:textId="77777777" w:rsidTr="00CC316E">
        <w:trPr>
          <w:gridBefore w:val="1"/>
          <w:wBefore w:w="108" w:type="dxa"/>
          <w:jc w:val="center"/>
        </w:trPr>
        <w:tc>
          <w:tcPr>
            <w:tcW w:w="7818" w:type="dxa"/>
            <w:gridSpan w:val="6"/>
            <w:tcBorders>
              <w:top w:val="nil"/>
              <w:bottom w:val="single" w:sz="4" w:space="0" w:color="BFBFBF" w:themeColor="background1" w:themeShade="BF"/>
              <w:right w:val="nil"/>
            </w:tcBorders>
          </w:tcPr>
          <w:p w14:paraId="454CB2B7" w14:textId="77777777" w:rsidR="00CC316E" w:rsidRPr="007078DC" w:rsidRDefault="00CC316E" w:rsidP="000537CD">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2A70F830" w14:textId="77777777" w:rsidR="00CC316E" w:rsidRDefault="00CC316E"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CC316E" w:rsidRPr="007078DC" w:rsidRDefault="00CC316E" w:rsidP="000537CD">
            <w:pPr>
              <w:spacing w:after="0" w:line="240" w:lineRule="auto"/>
              <w:ind w:left="5562"/>
              <w:rPr>
                <w:rFonts w:ascii="Roboto" w:hAnsi="Roboto"/>
                <w:sz w:val="14"/>
                <w:szCs w:val="14"/>
              </w:rPr>
            </w:pPr>
          </w:p>
        </w:tc>
      </w:tr>
      <w:tr w:rsidR="00CC316E"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CC316E" w:rsidRDefault="00CC316E" w:rsidP="000537CD">
            <w:pPr>
              <w:rPr>
                <w:rFonts w:ascii="Roboto" w:hAnsi="Roboto"/>
                <w:b/>
                <w:sz w:val="14"/>
                <w:szCs w:val="14"/>
              </w:rPr>
            </w:pPr>
            <w:r>
              <w:rPr>
                <w:rFonts w:ascii="Roboto" w:hAnsi="Roboto"/>
                <w:b/>
                <w:sz w:val="14"/>
                <w:szCs w:val="14"/>
              </w:rPr>
              <w:t>Podporné aktivity:</w:t>
            </w:r>
          </w:p>
        </w:tc>
        <w:tc>
          <w:tcPr>
            <w:tcW w:w="5833" w:type="dxa"/>
            <w:gridSpan w:val="4"/>
            <w:tcBorders>
              <w:top w:val="single" w:sz="4" w:space="0" w:color="BFBFBF" w:themeColor="background1" w:themeShade="BF"/>
              <w:left w:val="nil"/>
              <w:bottom w:val="nil"/>
              <w:right w:val="nil"/>
            </w:tcBorders>
          </w:tcPr>
          <w:p w14:paraId="5271D563" w14:textId="77777777" w:rsidR="00CC316E" w:rsidRPr="009E6CDF" w:rsidRDefault="00CC316E"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3"/>
            <w:tcBorders>
              <w:top w:val="single" w:sz="4" w:space="0" w:color="BFBFBF" w:themeColor="background1" w:themeShade="BF"/>
              <w:left w:val="nil"/>
              <w:bottom w:val="nil"/>
              <w:right w:val="nil"/>
            </w:tcBorders>
          </w:tcPr>
          <w:p w14:paraId="74141A18" w14:textId="77777777" w:rsidR="00CC316E" w:rsidRDefault="00CC316E" w:rsidP="000537CD">
            <w:pPr>
              <w:jc w:val="center"/>
              <w:rPr>
                <w:rFonts w:ascii="Roboto" w:hAnsi="Roboto"/>
                <w:sz w:val="14"/>
                <w:szCs w:val="14"/>
              </w:rPr>
            </w:pPr>
            <w:r>
              <w:rPr>
                <w:rFonts w:ascii="Roboto" w:hAnsi="Roboto"/>
                <w:sz w:val="14"/>
                <w:szCs w:val="14"/>
              </w:rPr>
              <w:t>(133) Vypĺňa žiadateľ</w:t>
            </w:r>
          </w:p>
          <w:p w14:paraId="4239F079" w14:textId="77777777" w:rsidR="00CC316E" w:rsidRPr="009E6CDF" w:rsidRDefault="00CC316E" w:rsidP="000537CD">
            <w:pPr>
              <w:jc w:val="center"/>
              <w:rPr>
                <w:rFonts w:ascii="Roboto" w:hAnsi="Roboto"/>
                <w:sz w:val="14"/>
                <w:szCs w:val="14"/>
              </w:rPr>
            </w:pPr>
            <w:r>
              <w:rPr>
                <w:rFonts w:ascii="Roboto" w:hAnsi="Roboto"/>
                <w:sz w:val="14"/>
                <w:szCs w:val="14"/>
              </w:rPr>
              <w:t>Podľa údajov z rozpočtu projektu.</w:t>
            </w:r>
          </w:p>
        </w:tc>
      </w:tr>
      <w:tr w:rsidR="00CC316E"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CC316E" w:rsidRDefault="00CC316E" w:rsidP="000537CD">
            <w:pPr>
              <w:rPr>
                <w:rFonts w:ascii="Roboto" w:hAnsi="Roboto"/>
                <w:b/>
                <w:sz w:val="14"/>
                <w:szCs w:val="14"/>
              </w:rPr>
            </w:pPr>
            <w:r>
              <w:rPr>
                <w:rFonts w:ascii="Roboto" w:hAnsi="Roboto"/>
                <w:b/>
                <w:sz w:val="14"/>
                <w:szCs w:val="14"/>
              </w:rPr>
              <w:t>Skupina výdavku:</w:t>
            </w:r>
          </w:p>
        </w:tc>
        <w:tc>
          <w:tcPr>
            <w:tcW w:w="5833" w:type="dxa"/>
            <w:gridSpan w:val="4"/>
            <w:tcBorders>
              <w:top w:val="nil"/>
              <w:left w:val="nil"/>
              <w:bottom w:val="nil"/>
              <w:right w:val="nil"/>
            </w:tcBorders>
          </w:tcPr>
          <w:p w14:paraId="5AAE0E6A" w14:textId="5652078E" w:rsidR="00CC316E" w:rsidRPr="009E6CDF" w:rsidRDefault="00CC316E"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3"/>
            <w:tcBorders>
              <w:top w:val="nil"/>
              <w:left w:val="nil"/>
              <w:bottom w:val="nil"/>
              <w:right w:val="nil"/>
            </w:tcBorders>
          </w:tcPr>
          <w:p w14:paraId="626BD485" w14:textId="77777777" w:rsidR="00CC316E" w:rsidRPr="009E6CDF" w:rsidRDefault="00CC316E" w:rsidP="000537CD">
            <w:pPr>
              <w:rPr>
                <w:rFonts w:ascii="Roboto" w:hAnsi="Roboto"/>
                <w:sz w:val="14"/>
                <w:szCs w:val="14"/>
              </w:rPr>
            </w:pPr>
          </w:p>
        </w:tc>
      </w:tr>
      <w:tr w:rsidR="00CC316E"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CC316E" w:rsidRDefault="00CC316E" w:rsidP="000537CD">
            <w:pPr>
              <w:rPr>
                <w:rFonts w:ascii="Roboto" w:hAnsi="Roboto"/>
                <w:b/>
                <w:sz w:val="14"/>
                <w:szCs w:val="14"/>
              </w:rPr>
            </w:pPr>
          </w:p>
        </w:tc>
        <w:tc>
          <w:tcPr>
            <w:tcW w:w="7960" w:type="dxa"/>
            <w:gridSpan w:val="7"/>
            <w:tcBorders>
              <w:top w:val="nil"/>
              <w:left w:val="nil"/>
              <w:bottom w:val="single" w:sz="4" w:space="0" w:color="BFBFBF" w:themeColor="background1" w:themeShade="BF"/>
              <w:right w:val="nil"/>
            </w:tcBorders>
          </w:tcPr>
          <w:p w14:paraId="699DF537" w14:textId="77777777" w:rsidR="00CC316E" w:rsidRPr="009E6CDF" w:rsidRDefault="00CC316E"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lastRenderedPageBreak/>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lastRenderedPageBreak/>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05BA1" w:rsidRDefault="0052746E" w:rsidP="00B05BA1">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w:t>
            </w:r>
            <w:r w:rsidR="00B05BA1" w:rsidRPr="00B05BA1">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74320BFD"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úspešný žiadateľ v postavení  prijímateľa  povinný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3D6F2C">
              <w:rPr>
                <w:rFonts w:ascii="Roboto" w:hAnsi="Roboto" w:cs="Arial"/>
                <w:b/>
                <w:color w:val="000000"/>
                <w:sz w:val="14"/>
                <w:szCs w:val="14"/>
                <w:highlight w:val="yellow"/>
              </w:rPr>
              <w:t>minimálne dve osoby z prostredia   MRK</w:t>
            </w:r>
            <w:r w:rsidRPr="00B05BA1">
              <w:rPr>
                <w:rFonts w:ascii="Roboto" w:hAnsi="Roboto" w:cs="Arial"/>
                <w:color w:val="000000"/>
                <w:sz w:val="14"/>
                <w:szCs w:val="14"/>
                <w:highlight w:val="yellow"/>
              </w:rPr>
              <w:t xml:space="preserve">, s dôrazom na dlhodobo nezamestnané osoby MRK.               </w:t>
            </w:r>
          </w:p>
          <w:p w14:paraId="3F02E478" w14:textId="0B87FF68"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6A985983" w14:textId="77777777" w:rsidR="00B05BA1" w:rsidRDefault="00B05BA1" w:rsidP="00B05BA1">
            <w:pPr>
              <w:rPr>
                <w:rFonts w:ascii="Roboto" w:hAnsi="Roboto" w:cs="Arial"/>
                <w:color w:val="000000"/>
                <w:sz w:val="14"/>
                <w:szCs w:val="14"/>
              </w:rPr>
            </w:pPr>
            <w:r w:rsidRPr="00B05BA1">
              <w:rPr>
                <w:rFonts w:ascii="Roboto" w:hAnsi="Roboto" w:cs="Arial"/>
                <w:color w:val="000000"/>
                <w:sz w:val="14"/>
                <w:szCs w:val="14"/>
                <w:highlight w:val="yellow"/>
              </w:rPr>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437BD2C9" w14:textId="77777777" w:rsidR="00D93677" w:rsidRPr="00A1525A" w:rsidRDefault="00D93677" w:rsidP="00D93677">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lastRenderedPageBreak/>
              <w:t>Odporúčanie:</w:t>
            </w:r>
          </w:p>
          <w:p w14:paraId="12245D5A" w14:textId="26369110" w:rsidR="00D93677" w:rsidRDefault="00D93677" w:rsidP="00B05BA1">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minimálne dve osoby z prostredia   MRK</w:t>
            </w:r>
            <w:r w:rsidRPr="00A1525A">
              <w:rPr>
                <w:rFonts w:ascii="Roboto" w:hAnsi="Roboto" w:cs="Arial"/>
                <w:color w:val="000000"/>
                <w:sz w:val="14"/>
                <w:szCs w:val="14"/>
                <w:highlight w:val="yellow"/>
              </w:rPr>
              <w:t>, s dôrazom na dlhodobo nezamestnané osoby MRK, zmluvnou pokutou.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0005E909" w:rsidR="00BE6FDA" w:rsidRPr="009E6CDF" w:rsidRDefault="00122ABD" w:rsidP="00B624DB">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21760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28145E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0727AC9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530CB03C"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 xml:space="preserve">rozhodnutia voči </w:t>
            </w:r>
            <w:r w:rsidRPr="00D54F14">
              <w:rPr>
                <w:rFonts w:ascii="Roboto" w:hAnsi="Roboto"/>
                <w:sz w:val="14"/>
                <w:szCs w:val="14"/>
              </w:rPr>
              <w:lastRenderedPageBreak/>
              <w:t>žiadateľovi</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lastRenderedPageBreak/>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lastRenderedPageBreak/>
              <w:t>Podmienka finančnej spôsobilosti spolufinancovania projektu</w:t>
            </w:r>
          </w:p>
        </w:tc>
        <w:tc>
          <w:tcPr>
            <w:tcW w:w="4536" w:type="dxa"/>
          </w:tcPr>
          <w:p w14:paraId="7F110753" w14:textId="53A8A526"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08B96E86"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5C4CE4" w:rsidRPr="00E654BA" w14:paraId="7006CA10" w14:textId="77777777" w:rsidTr="001C1E75">
        <w:trPr>
          <w:trHeight w:val="1360"/>
        </w:trPr>
        <w:tc>
          <w:tcPr>
            <w:tcW w:w="3970" w:type="dxa"/>
          </w:tcPr>
          <w:p w14:paraId="4E6D6A4A" w14:textId="034A99A1" w:rsidR="005C4CE4" w:rsidRPr="00440224" w:rsidRDefault="005C4CE4" w:rsidP="005C4CE4">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5C4CE4">
              <w:rPr>
                <w:rFonts w:ascii="Roboto" w:hAnsi="Roboto"/>
                <w:sz w:val="14"/>
                <w:szCs w:val="14"/>
              </w:rPr>
              <w:t>Osobitná podmienka oprávnenosti žiadateľa</w:t>
            </w:r>
          </w:p>
        </w:tc>
        <w:tc>
          <w:tcPr>
            <w:tcW w:w="4536" w:type="dxa"/>
          </w:tcPr>
          <w:p w14:paraId="569374D2" w14:textId="4717F7E5" w:rsidR="005C4CE4" w:rsidRPr="001E3E1B" w:rsidRDefault="005C4CE4" w:rsidP="00320A71">
            <w:pPr>
              <w:spacing w:before="60" w:after="60" w:line="240" w:lineRule="auto"/>
              <w:rPr>
                <w:rFonts w:ascii="Arial Narrow" w:hAnsi="Arial Narrow"/>
                <w:sz w:val="18"/>
                <w:szCs w:val="18"/>
              </w:rPr>
            </w:pPr>
            <w:r w:rsidRPr="00440224">
              <w:rPr>
                <w:rFonts w:ascii="Roboto" w:hAnsi="Roboto"/>
                <w:sz w:val="14"/>
                <w:szCs w:val="14"/>
              </w:rPr>
              <w:t>Bez osobitnej prílohy</w:t>
            </w:r>
          </w:p>
        </w:tc>
        <w:tc>
          <w:tcPr>
            <w:tcW w:w="2081" w:type="dxa"/>
          </w:tcPr>
          <w:p w14:paraId="71F57141" w14:textId="77777777" w:rsidR="005C4CE4" w:rsidRPr="00440224" w:rsidRDefault="005C4CE4"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21B42E7D" w14:textId="51347163" w:rsidTr="001C1E75">
        <w:trPr>
          <w:trHeight w:val="330"/>
        </w:trPr>
        <w:tc>
          <w:tcPr>
            <w:tcW w:w="3970" w:type="dxa"/>
          </w:tcPr>
          <w:p w14:paraId="53A307E0" w14:textId="521C2961" w:rsidR="00445692" w:rsidRPr="00C932E5" w:rsidRDefault="00C932E5"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932E5">
              <w:rPr>
                <w:rFonts w:ascii="Roboto" w:hAnsi="Roboto"/>
                <w:sz w:val="14"/>
                <w:szCs w:val="14"/>
              </w:rPr>
              <w:t>Podmienka, že výdavky projektu sú oprávnené a nárokovaná výška výdavkov je oprávnená na financovanie z OP ĽZ</w:t>
            </w:r>
          </w:p>
        </w:tc>
        <w:tc>
          <w:tcPr>
            <w:tcW w:w="4536" w:type="dxa"/>
          </w:tcPr>
          <w:p w14:paraId="5B846526" w14:textId="7047A3B9" w:rsidR="00FD062D" w:rsidRPr="00FD062D" w:rsidRDefault="00AE141D" w:rsidP="00FD062D">
            <w:pPr>
              <w:spacing w:before="60" w:after="60" w:line="240" w:lineRule="auto"/>
              <w:jc w:val="left"/>
              <w:rPr>
                <w:rFonts w:ascii="Roboto" w:hAnsi="Roboto"/>
                <w:sz w:val="14"/>
                <w:szCs w:val="14"/>
              </w:rPr>
            </w:pPr>
            <w:r>
              <w:rPr>
                <w:rFonts w:ascii="Roboto" w:hAnsi="Roboto"/>
                <w:sz w:val="14"/>
                <w:szCs w:val="14"/>
              </w:rPr>
              <w:t>Príloha č.6</w:t>
            </w:r>
            <w:r w:rsidR="00FD062D">
              <w:rPr>
                <w:rFonts w:ascii="Roboto" w:hAnsi="Roboto"/>
                <w:sz w:val="14"/>
                <w:szCs w:val="14"/>
              </w:rPr>
              <w:t xml:space="preserve"> ŽoNFP -</w:t>
            </w:r>
            <w:r w:rsidR="00FD062D" w:rsidRPr="00FD062D">
              <w:rPr>
                <w:rFonts w:ascii="Roboto" w:hAnsi="Roboto"/>
                <w:sz w:val="14"/>
                <w:szCs w:val="14"/>
              </w:rPr>
              <w:t xml:space="preserve"> Špecifikácia oprávnených vý</w:t>
            </w:r>
            <w:r w:rsidR="00FD062D">
              <w:rPr>
                <w:rFonts w:ascii="Roboto" w:hAnsi="Roboto"/>
                <w:sz w:val="14"/>
                <w:szCs w:val="14"/>
              </w:rPr>
              <w:t xml:space="preserve">davkov a spôsob ich stanovenia </w:t>
            </w:r>
          </w:p>
          <w:p w14:paraId="30720846" w14:textId="28BAEE85"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w:t>
            </w:r>
            <w:r w:rsidR="00AE141D">
              <w:rPr>
                <w:rFonts w:ascii="Roboto" w:hAnsi="Roboto"/>
                <w:sz w:val="14"/>
                <w:szCs w:val="14"/>
              </w:rPr>
              <w:t>7</w:t>
            </w:r>
            <w:r>
              <w:rPr>
                <w:rFonts w:ascii="Roboto" w:hAnsi="Roboto"/>
                <w:sz w:val="14"/>
                <w:szCs w:val="14"/>
              </w:rPr>
              <w:t xml:space="preserve"> ŽoNFP -</w:t>
            </w:r>
            <w:r w:rsidRPr="00FD062D">
              <w:rPr>
                <w:rFonts w:ascii="Roboto" w:hAnsi="Roboto"/>
                <w:sz w:val="14"/>
                <w:szCs w:val="14"/>
              </w:rPr>
              <w:t xml:space="preserve"> Projektová dokumentácia  stavby, vrátane položkového rozpočtu stavby</w:t>
            </w:r>
          </w:p>
        </w:tc>
        <w:tc>
          <w:tcPr>
            <w:tcW w:w="2081" w:type="dxa"/>
          </w:tcPr>
          <w:p w14:paraId="63EED561" w14:textId="77777777" w:rsidR="00445692" w:rsidRPr="00440224" w:rsidRDefault="00445692" w:rsidP="00445692">
            <w:pPr>
              <w:rPr>
                <w:rFonts w:ascii="Roboto" w:hAnsi="Roboto"/>
                <w:sz w:val="14"/>
                <w:szCs w:val="14"/>
              </w:rPr>
            </w:pPr>
          </w:p>
        </w:tc>
      </w:tr>
      <w:tr w:rsidR="00FD062D" w:rsidRPr="00E654BA" w14:paraId="2B3E292D" w14:textId="77777777" w:rsidTr="001C1E75">
        <w:trPr>
          <w:trHeight w:val="330"/>
        </w:trPr>
        <w:tc>
          <w:tcPr>
            <w:tcW w:w="3970" w:type="dxa"/>
          </w:tcPr>
          <w:p w14:paraId="7835DDD8" w14:textId="04710BCF" w:rsidR="00FD062D" w:rsidRPr="00C932E5"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pre projekty generujúce príjem</w:t>
            </w:r>
          </w:p>
        </w:tc>
        <w:tc>
          <w:tcPr>
            <w:tcW w:w="4536" w:type="dxa"/>
          </w:tcPr>
          <w:p w14:paraId="458C9191" w14:textId="4562A312" w:rsidR="00FD062D" w:rsidRDefault="00FD062D" w:rsidP="00AE141D">
            <w:pPr>
              <w:spacing w:before="60" w:after="60" w:line="240" w:lineRule="auto"/>
              <w:rPr>
                <w:rFonts w:ascii="Roboto" w:hAnsi="Roboto"/>
                <w:sz w:val="14"/>
                <w:szCs w:val="14"/>
              </w:rPr>
            </w:pPr>
            <w:r w:rsidRPr="00FD062D">
              <w:rPr>
                <w:rFonts w:ascii="Roboto" w:hAnsi="Roboto"/>
                <w:sz w:val="14"/>
                <w:szCs w:val="14"/>
              </w:rPr>
              <w:t>Príloha č. 1</w:t>
            </w:r>
            <w:r w:rsidR="00AE141D">
              <w:rPr>
                <w:rFonts w:ascii="Roboto" w:hAnsi="Roboto"/>
                <w:sz w:val="14"/>
                <w:szCs w:val="14"/>
              </w:rPr>
              <w:t xml:space="preserve">2 </w:t>
            </w:r>
            <w:r w:rsidR="00AE141D" w:rsidRPr="009C7606">
              <w:rPr>
                <w:rFonts w:ascii="Roboto" w:hAnsi="Roboto"/>
                <w:sz w:val="14"/>
                <w:szCs w:val="14"/>
              </w:rPr>
              <w:t>ŽoNFP</w:t>
            </w:r>
            <w:r>
              <w:rPr>
                <w:rFonts w:ascii="Roboto" w:hAnsi="Roboto"/>
                <w:sz w:val="14"/>
                <w:szCs w:val="14"/>
              </w:rPr>
              <w:t xml:space="preserve"> </w:t>
            </w:r>
            <w:r w:rsidR="00AE141D">
              <w:rPr>
                <w:rFonts w:ascii="Roboto" w:hAnsi="Roboto"/>
                <w:sz w:val="14"/>
                <w:szCs w:val="14"/>
              </w:rPr>
              <w:t>–</w:t>
            </w:r>
            <w:r>
              <w:rPr>
                <w:rFonts w:ascii="Roboto" w:hAnsi="Roboto"/>
                <w:sz w:val="14"/>
                <w:szCs w:val="14"/>
              </w:rPr>
              <w:t xml:space="preserve"> </w:t>
            </w:r>
            <w:r w:rsidR="00AE141D">
              <w:rPr>
                <w:rFonts w:ascii="Roboto" w:hAnsi="Roboto"/>
                <w:sz w:val="14"/>
                <w:szCs w:val="14"/>
              </w:rPr>
              <w:t>Finančná analýza</w:t>
            </w:r>
          </w:p>
        </w:tc>
        <w:tc>
          <w:tcPr>
            <w:tcW w:w="2081" w:type="dxa"/>
          </w:tcPr>
          <w:p w14:paraId="3CB9494F" w14:textId="77777777" w:rsidR="00FD062D" w:rsidRPr="00440224" w:rsidRDefault="00FD062D" w:rsidP="00445692">
            <w:pPr>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887D9EB"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1C1CA8D8" w14:textId="1FADB5D3"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E654BA" w14:paraId="5EA9DBC3" w14:textId="5AC31C7F" w:rsidTr="001C1E75">
        <w:trPr>
          <w:trHeight w:val="255"/>
        </w:trPr>
        <w:tc>
          <w:tcPr>
            <w:tcW w:w="3970" w:type="dxa"/>
          </w:tcPr>
          <w:p w14:paraId="3F085A4B" w14:textId="5CBCD495" w:rsidR="00445692" w:rsidRPr="00440224" w:rsidRDefault="00445692" w:rsidP="00E712E2">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w:t>
            </w:r>
            <w:r w:rsidR="00E712E2">
              <w:rPr>
                <w:rFonts w:ascii="Roboto" w:hAnsi="Roboto"/>
                <w:sz w:val="14"/>
                <w:szCs w:val="14"/>
              </w:rPr>
              <w:t>spôsobu financovania</w:t>
            </w:r>
          </w:p>
        </w:tc>
        <w:tc>
          <w:tcPr>
            <w:tcW w:w="4536" w:type="dxa"/>
          </w:tcPr>
          <w:p w14:paraId="511646E0" w14:textId="5FC99E8F"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0A2918EB" w14:textId="77777777" w:rsidR="00445692" w:rsidRPr="00440224" w:rsidRDefault="00445692" w:rsidP="00445692">
            <w:pPr>
              <w:rPr>
                <w:rFonts w:ascii="Roboto" w:hAnsi="Roboto"/>
                <w:sz w:val="14"/>
                <w:szCs w:val="14"/>
              </w:rPr>
            </w:pPr>
          </w:p>
        </w:tc>
      </w:tr>
      <w:tr w:rsidR="00445692" w:rsidRPr="00AB182D" w14:paraId="6DA91891" w14:textId="2FDFA5CB" w:rsidTr="001C1E75">
        <w:trPr>
          <w:trHeight w:val="90"/>
        </w:trPr>
        <w:tc>
          <w:tcPr>
            <w:tcW w:w="3970" w:type="dxa"/>
          </w:tcPr>
          <w:p w14:paraId="3560A042" w14:textId="2E5C6D46" w:rsidR="00445692" w:rsidRPr="00E712E2"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nelegálnej práce a nelegálneho zamestnávania</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0C2216">
              <w:rPr>
                <w:rFonts w:asciiTheme="minorHAnsi" w:hAnsiTheme="minorHAnsi"/>
                <w:sz w:val="20"/>
                <w:szCs w:val="20"/>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B77C3DF" w14:textId="38CAFE19" w:rsidR="000C2216" w:rsidRPr="000C2216" w:rsidRDefault="000C2216" w:rsidP="000C2216">
            <w:pPr>
              <w:pStyle w:val="Default"/>
              <w:spacing w:before="60" w:after="60"/>
              <w:rPr>
                <w:rFonts w:ascii="Roboto" w:hAnsi="Roboto"/>
                <w:sz w:val="14"/>
                <w:szCs w:val="14"/>
              </w:rPr>
            </w:pPr>
            <w:r w:rsidRPr="000C2216">
              <w:rPr>
                <w:rFonts w:ascii="Roboto" w:hAnsi="Roboto"/>
                <w:sz w:val="14"/>
                <w:szCs w:val="14"/>
              </w:rPr>
              <w:t xml:space="preserve">Príloha č. </w:t>
            </w:r>
            <w:r w:rsidR="00AE141D">
              <w:rPr>
                <w:rFonts w:ascii="Roboto" w:hAnsi="Roboto"/>
                <w:sz w:val="14"/>
                <w:szCs w:val="14"/>
              </w:rPr>
              <w:t>9</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p>
          <w:p w14:paraId="77E1EE6D" w14:textId="3CA22AFD" w:rsidR="00445692" w:rsidRPr="00440224" w:rsidRDefault="000C2216"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440224">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59B54330" w:rsidR="00445692" w:rsidRPr="00440224" w:rsidRDefault="000C2216"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Príloha č. 1</w:t>
            </w:r>
            <w:r w:rsidR="00AE141D">
              <w:rPr>
                <w:rFonts w:ascii="Roboto" w:hAnsi="Roboto"/>
                <w:sz w:val="14"/>
                <w:szCs w:val="14"/>
              </w:rPr>
              <w:t>0</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AE141D" w:rsidRPr="00E654BA" w14:paraId="2E06526B" w14:textId="77777777" w:rsidTr="001C1E75">
        <w:trPr>
          <w:trHeight w:val="330"/>
        </w:trPr>
        <w:tc>
          <w:tcPr>
            <w:tcW w:w="3970" w:type="dxa"/>
          </w:tcPr>
          <w:p w14:paraId="4B39209C" w14:textId="703777D2" w:rsidR="00AE141D" w:rsidRPr="000C2216" w:rsidRDefault="00AE141D" w:rsidP="00AE141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AE141D">
              <w:rPr>
                <w:rFonts w:ascii="Roboto" w:hAnsi="Roboto"/>
                <w:sz w:val="14"/>
                <w:szCs w:val="14"/>
              </w:rPr>
              <w:t>Podmienka oprávnenosti z hľadiska minimálnych požiadaviek na energetickú hospodárnosť budov v zmysle zákona č. 555/2005 Z. z. o energetickej hospodárnosti budov a o zmene a doplnení niektorých zákonov v znení neskorších predpisov a vykonávacej vyhlášky k tomuto zákonu</w:t>
            </w:r>
          </w:p>
        </w:tc>
        <w:tc>
          <w:tcPr>
            <w:tcW w:w="4536" w:type="dxa"/>
          </w:tcPr>
          <w:p w14:paraId="1969CB7B" w14:textId="77777777" w:rsidR="00AE141D" w:rsidRPr="00FD062D" w:rsidRDefault="00AE141D" w:rsidP="00AE141D">
            <w:pPr>
              <w:spacing w:before="60" w:after="60" w:line="240" w:lineRule="auto"/>
              <w:rPr>
                <w:rFonts w:ascii="Roboto" w:hAnsi="Roboto"/>
                <w:sz w:val="14"/>
                <w:szCs w:val="14"/>
              </w:rPr>
            </w:pPr>
            <w:r>
              <w:rPr>
                <w:rFonts w:ascii="Roboto" w:hAnsi="Roboto"/>
                <w:sz w:val="14"/>
                <w:szCs w:val="14"/>
              </w:rPr>
              <w:t>Príloha č. 7</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 xml:space="preserve">Projektová dokumentácia stavby, vrátane položkového rozpočtu stavby  </w:t>
            </w:r>
          </w:p>
          <w:p w14:paraId="69A4D69D" w14:textId="77777777" w:rsidR="00AE141D" w:rsidRPr="000C2216" w:rsidRDefault="00AE141D"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p>
        </w:tc>
        <w:tc>
          <w:tcPr>
            <w:tcW w:w="2081" w:type="dxa"/>
          </w:tcPr>
          <w:p w14:paraId="73CA2BFC" w14:textId="77777777" w:rsidR="00AE141D" w:rsidRPr="00440224" w:rsidRDefault="00AE141D" w:rsidP="00445692">
            <w:pPr>
              <w:rPr>
                <w:rFonts w:ascii="Roboto" w:hAnsi="Roboto"/>
                <w:sz w:val="14"/>
                <w:szCs w:val="14"/>
              </w:rPr>
            </w:pPr>
          </w:p>
        </w:tc>
      </w:tr>
      <w:tr w:rsidR="00445692" w14:paraId="50D531D4" w14:textId="62DF4832" w:rsidTr="001C1E75">
        <w:trPr>
          <w:trHeight w:val="33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6579486D"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č.11</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3AC51652" w:rsidR="00445692" w:rsidRPr="00440224" w:rsidRDefault="00640F38"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1</w:t>
            </w:r>
            <w:r w:rsidR="00AE141D">
              <w:rPr>
                <w:rFonts w:ascii="Roboto" w:hAnsi="Roboto"/>
                <w:sz w:val="14"/>
                <w:szCs w:val="14"/>
              </w:rPr>
              <w:t>0</w:t>
            </w:r>
            <w:r>
              <w:rPr>
                <w:rFonts w:ascii="Roboto" w:hAnsi="Roboto"/>
                <w:sz w:val="14"/>
                <w:szCs w:val="14"/>
              </w:rPr>
              <w:t xml:space="preserve"> 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922AF4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lastRenderedPageBreak/>
              <w:t>Podmienka poskytnutia príspevku z hľadiska maximálnej a minimálnej výšky pomoci</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C9C92B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445692" w:rsidRPr="00E654BA" w14:paraId="7577EEBD" w14:textId="7A29C86D" w:rsidTr="001C1E75">
        <w:trPr>
          <w:trHeight w:val="330"/>
        </w:trPr>
        <w:tc>
          <w:tcPr>
            <w:tcW w:w="3970" w:type="dxa"/>
          </w:tcPr>
          <w:p w14:paraId="73D33962" w14:textId="134BD210" w:rsidR="00445692" w:rsidRPr="00440224"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uplatnenia sociálneho aspektu vo verejnom obstarávaní</w:t>
            </w:r>
          </w:p>
        </w:tc>
        <w:tc>
          <w:tcPr>
            <w:tcW w:w="4536" w:type="dxa"/>
          </w:tcPr>
          <w:p w14:paraId="094D4C62"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FFAF183"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5741D90"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som neporušil zákaz nelegálnej práce a nelegálneho zamestnávania 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7011A39A" w:rsidR="00F3293F" w:rsidRDefault="00F3293F" w:rsidP="00F3293F">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6868A228"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1121C0FC"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6F53EF7"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5C9FEF80" w14:textId="24AF9338"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7CED2521" w14:textId="17B4D92D" w:rsidR="002B5939" w:rsidRDefault="00F3293F" w:rsidP="005D5F6A">
      <w:pPr>
        <w:pStyle w:val="Odsekzoznamu"/>
        <w:numPr>
          <w:ilvl w:val="0"/>
          <w:numId w:val="14"/>
        </w:numPr>
        <w:spacing w:after="0"/>
        <w:rPr>
          <w:rFonts w:ascii="Roboto" w:hAnsi="Roboto"/>
          <w:sz w:val="14"/>
          <w:szCs w:val="14"/>
        </w:rPr>
      </w:pPr>
      <w:r w:rsidRPr="00F3293F">
        <w:rPr>
          <w:rFonts w:ascii="Roboto" w:hAnsi="Roboto"/>
          <w:sz w:val="14"/>
          <w:szCs w:val="14"/>
        </w:rPr>
        <w:t>aktivita, na realizácii  ktorej sa v rámci projektu podieľa žiadateľ</w:t>
      </w:r>
      <w:r>
        <w:rPr>
          <w:rFonts w:ascii="Roboto" w:hAnsi="Roboto"/>
          <w:sz w:val="14"/>
          <w:szCs w:val="14"/>
        </w:rPr>
        <w:t>,</w:t>
      </w:r>
      <w:r w:rsidRPr="00F3293F">
        <w:rPr>
          <w:rFonts w:ascii="Roboto" w:hAnsi="Roboto"/>
          <w:sz w:val="14"/>
          <w:szCs w:val="14"/>
        </w:rPr>
        <w:t xml:space="preserve"> nie je hospodárskou činnosťou</w:t>
      </w:r>
      <w:r>
        <w:rPr>
          <w:rFonts w:ascii="Roboto" w:hAnsi="Roboto"/>
          <w:sz w:val="14"/>
          <w:szCs w:val="14"/>
        </w:rPr>
        <w:t xml:space="preserve"> a</w:t>
      </w:r>
      <w:r w:rsidRPr="00F3293F">
        <w:rPr>
          <w:rFonts w:ascii="Roboto" w:hAnsi="Roboto"/>
          <w:sz w:val="14"/>
          <w:szCs w:val="14"/>
        </w:rPr>
        <w:t xml:space="preserve"> ani v dôsledku jeho realizácie nebude žiadateľ v období začatia realizácie aktivít projektu do ukončenia 5. roku po finančnom ukončení projektu poskytovať tretím </w:t>
      </w:r>
      <w:r>
        <w:rPr>
          <w:rFonts w:ascii="Roboto" w:hAnsi="Roboto"/>
          <w:sz w:val="14"/>
          <w:szCs w:val="14"/>
        </w:rPr>
        <w:t>subjektom žiadnu nepriamu štátnu pomoc</w:t>
      </w:r>
      <w:r w:rsidRPr="00F3293F">
        <w:rPr>
          <w:rFonts w:ascii="Roboto" w:hAnsi="Roboto"/>
          <w:sz w:val="14"/>
          <w:szCs w:val="14"/>
        </w:rPr>
        <w:t xml:space="preserve"> alebo inú formu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E2BE30D" w14:textId="5A42C6F9"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76D3BFBA" w:rsidR="000C3706" w:rsidRPr="000C3706" w:rsidRDefault="000C3706" w:rsidP="000C3706">
      <w:pPr>
        <w:pStyle w:val="Odsekzoznamu"/>
        <w:spacing w:after="0"/>
        <w:rPr>
          <w:rFonts w:ascii="Roboto" w:hAnsi="Roboto"/>
          <w:sz w:val="14"/>
          <w:szCs w:val="14"/>
        </w:rPr>
      </w:pPr>
      <w:r>
        <w:rPr>
          <w:rFonts w:ascii="Roboto" w:hAnsi="Roboto"/>
          <w:sz w:val="14"/>
          <w:szCs w:val="14"/>
        </w:rPr>
        <w:lastRenderedPageBreak/>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Pr="005D5F6A"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68272424" w14:textId="4E7B3B59" w:rsidR="00B05F6F" w:rsidRPr="00B05F6F" w:rsidRDefault="00B05F6F" w:rsidP="007C0BDF">
      <w:pPr>
        <w:numPr>
          <w:ilvl w:val="0"/>
          <w:numId w:val="14"/>
        </w:numPr>
        <w:spacing w:before="100" w:beforeAutospacing="1" w:after="100" w:afterAutospacing="1" w:line="240" w:lineRule="auto"/>
        <w:rPr>
          <w:rFonts w:ascii="Roboto" w:hAnsi="Roboto"/>
          <w:sz w:val="14"/>
          <w:szCs w:val="14"/>
        </w:rPr>
      </w:pPr>
      <w:r w:rsidRPr="00B05F6F">
        <w:rPr>
          <w:rFonts w:ascii="Roboto" w:hAnsi="Roboto"/>
          <w:sz w:val="14"/>
          <w:szCs w:val="14"/>
        </w:rPr>
        <w:t>zabezpečím finančné prostriedky na prevádzku projektu po ukončení jeho realizácie a pokrytie ostatných nákladov za účelom zabezpečenia udržateľnosti projektu počas obdobia minimálne 5 rokov od ukončenia realizácie projektu</w:t>
      </w:r>
      <w:r w:rsidR="00600479">
        <w:rPr>
          <w:rFonts w:ascii="Roboto" w:hAnsi="Roboto"/>
          <w:sz w:val="14"/>
          <w:szCs w:val="14"/>
        </w:rPr>
        <w:t xml:space="preserve"> v zmysle podmienok výzvy</w:t>
      </w:r>
      <w:r w:rsidRPr="00B05F6F">
        <w:rPr>
          <w:rFonts w:ascii="Roboto" w:hAnsi="Roboto"/>
          <w:sz w:val="14"/>
          <w:szCs w:val="14"/>
        </w:rPr>
        <w:t>,</w:t>
      </w:r>
    </w:p>
    <w:p w14:paraId="5F0F8302" w14:textId="77777777"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67104804" w:rsidR="00335F3F" w:rsidRPr="00C80E8C" w:rsidRDefault="00335F3F" w:rsidP="00335F3F">
      <w:pPr>
        <w:rPr>
          <w:rFonts w:ascii="Roboto" w:hAnsi="Roboto" w:cs="Roboto"/>
          <w:color w:val="000000"/>
          <w:sz w:val="14"/>
          <w:szCs w:val="14"/>
        </w:rPr>
      </w:pPr>
      <w:commentRangeStart w:id="2"/>
      <w:r w:rsidRPr="00C80E8C">
        <w:rPr>
          <w:rFonts w:ascii="Roboto" w:hAnsi="Roboto" w:cs="Roboto"/>
          <w:color w:val="000000"/>
          <w:sz w:val="14"/>
          <w:szCs w:val="14"/>
        </w:rPr>
        <w:t>S ohľadom na podmienky poskytnutia príspevku zároveň čestne vyhlasujem, že:</w:t>
      </w:r>
      <w:commentRangeEnd w:id="2"/>
      <w:r w:rsidR="00AD4741" w:rsidRPr="00440224">
        <w:rPr>
          <w:rStyle w:val="Odkaznakomentr"/>
          <w:rFonts w:ascii="Roboto" w:hAnsi="Roboto"/>
          <w:sz w:val="14"/>
          <w:szCs w:val="14"/>
        </w:rPr>
        <w:commentReference w:id="2"/>
      </w:r>
    </w:p>
    <w:p w14:paraId="79A2117D" w14:textId="6B930E34" w:rsidR="00814EBE" w:rsidRPr="008C4E22" w:rsidRDefault="000F29C6" w:rsidP="008C4E22">
      <w:pPr>
        <w:numPr>
          <w:ilvl w:val="0"/>
          <w:numId w:val="14"/>
        </w:numPr>
        <w:spacing w:before="100" w:beforeAutospacing="1" w:after="100" w:afterAutospacing="1" w:line="240" w:lineRule="auto"/>
        <w:rPr>
          <w:rFonts w:ascii="Roboto" w:hAnsi="Roboto"/>
          <w:sz w:val="14"/>
          <w:szCs w:val="14"/>
        </w:rPr>
      </w:pPr>
      <w:commentRangeStart w:id="3"/>
      <w:r w:rsidRPr="000F29C6">
        <w:rPr>
          <w:rFonts w:ascii="Roboto" w:hAnsi="Roboto"/>
          <w:sz w:val="14"/>
          <w:szCs w:val="14"/>
        </w:rPr>
        <w:t>v zmysle § 11 zákona č. 50/1976 o územnom plánovaní a stavebnom poriadku (stavebný zákon) nie som povinný mať vypracovanú územnoplánovaciu dokumentáciu,</w:t>
      </w:r>
      <w:commentRangeEnd w:id="3"/>
      <w:r w:rsidRPr="000F29C6">
        <w:rPr>
          <w:rFonts w:ascii="Roboto" w:hAnsi="Roboto"/>
          <w:sz w:val="14"/>
          <w:szCs w:val="14"/>
        </w:rPr>
        <w:commentReference w:id="3"/>
      </w:r>
    </w:p>
    <w:p w14:paraId="502FDC84" w14:textId="0C5BE276" w:rsidR="000F29C6" w:rsidRPr="000F29C6" w:rsidRDefault="004A1569" w:rsidP="007C0BDF">
      <w:pPr>
        <w:numPr>
          <w:ilvl w:val="0"/>
          <w:numId w:val="14"/>
        </w:numPr>
        <w:spacing w:before="100" w:beforeAutospacing="1" w:after="100" w:afterAutospacing="1" w:line="240" w:lineRule="auto"/>
        <w:rPr>
          <w:rFonts w:ascii="Roboto" w:hAnsi="Roboto"/>
          <w:sz w:val="14"/>
          <w:szCs w:val="14"/>
        </w:rPr>
      </w:pPr>
      <w:commentRangeStart w:id="4"/>
      <w:r>
        <w:rPr>
          <w:rFonts w:ascii="Roboto" w:hAnsi="Roboto"/>
          <w:sz w:val="14"/>
          <w:szCs w:val="14"/>
        </w:rPr>
        <w:t>kópia</w:t>
      </w:r>
      <w:r w:rsidR="000F29C6" w:rsidRPr="000F29C6">
        <w:rPr>
          <w:rFonts w:ascii="Roboto" w:hAnsi="Roboto"/>
          <w:sz w:val="14"/>
          <w:szCs w:val="14"/>
        </w:rPr>
        <w:t xml:space="preserve"> dokumentácie ŽoNFP je zhodná s originálom dokumentácie ŽoNFP predkladanej v listinnej podobe,</w:t>
      </w:r>
      <w:commentRangeEnd w:id="4"/>
      <w:r w:rsidR="009E6CC5">
        <w:rPr>
          <w:rStyle w:val="Odkaznakomentr"/>
        </w:rPr>
        <w:commentReference w:id="4"/>
      </w:r>
    </w:p>
    <w:p w14:paraId="4BE9A5E8" w14:textId="2E6CCEF3" w:rsidR="00136716" w:rsidRDefault="00030D1F" w:rsidP="00025A1F">
      <w:pPr>
        <w:numPr>
          <w:ilvl w:val="0"/>
          <w:numId w:val="14"/>
        </w:numPr>
        <w:spacing w:before="100" w:beforeAutospacing="1" w:after="100" w:afterAutospacing="1" w:line="240" w:lineRule="auto"/>
        <w:rPr>
          <w:rFonts w:ascii="Roboto" w:hAnsi="Roboto"/>
          <w:sz w:val="14"/>
          <w:szCs w:val="14"/>
        </w:rPr>
      </w:pPr>
      <w:commentRangeStart w:id="5"/>
      <w:r w:rsidRPr="002B688D">
        <w:rPr>
          <w:rFonts w:ascii="Roboto" w:hAnsi="Roboto"/>
          <w:sz w:val="14"/>
          <w:szCs w:val="14"/>
        </w:rPr>
        <w:t xml:space="preserve">že </w:t>
      </w:r>
      <w:r>
        <w:rPr>
          <w:rFonts w:ascii="Roboto" w:hAnsi="Roboto"/>
          <w:sz w:val="14"/>
          <w:szCs w:val="14"/>
        </w:rPr>
        <w:t>aktivi</w:t>
      </w:r>
      <w:r w:rsidRPr="002B688D">
        <w:rPr>
          <w:rFonts w:ascii="Roboto" w:hAnsi="Roboto"/>
          <w:sz w:val="14"/>
          <w:szCs w:val="14"/>
        </w:rPr>
        <w:t>t</w:t>
      </w:r>
      <w:r>
        <w:rPr>
          <w:rFonts w:ascii="Roboto" w:hAnsi="Roboto"/>
          <w:sz w:val="14"/>
          <w:szCs w:val="14"/>
        </w:rPr>
        <w:t>y projektu sa nebudú</w:t>
      </w:r>
      <w:r w:rsidRPr="002B688D">
        <w:rPr>
          <w:rFonts w:ascii="Roboto" w:hAnsi="Roboto"/>
          <w:sz w:val="14"/>
          <w:szCs w:val="14"/>
        </w:rPr>
        <w:t xml:space="preserve"> realizovať na územiach patriacich do európskej sústavy chránených území Natura 2000</w:t>
      </w:r>
      <w:r w:rsidR="00025A1F">
        <w:rPr>
          <w:rFonts w:ascii="Roboto" w:hAnsi="Roboto"/>
          <w:sz w:val="14"/>
          <w:szCs w:val="14"/>
        </w:rPr>
        <w:t xml:space="preserve"> </w:t>
      </w:r>
      <w:r w:rsidR="00025A1F" w:rsidRPr="00025A1F">
        <w:rPr>
          <w:rFonts w:ascii="Roboto" w:hAnsi="Roboto"/>
          <w:sz w:val="14"/>
          <w:szCs w:val="14"/>
        </w:rPr>
        <w:t>a ani do nich nezasahujú</w:t>
      </w:r>
      <w:commentRangeEnd w:id="5"/>
      <w:r w:rsidR="00025A1F">
        <w:rPr>
          <w:rStyle w:val="Odkaznakomentr"/>
        </w:rPr>
        <w:commentReference w:id="5"/>
      </w:r>
    </w:p>
    <w:p w14:paraId="428099CA" w14:textId="5785F9A9" w:rsidR="000F29C6" w:rsidRPr="00996E38" w:rsidRDefault="00136716" w:rsidP="00996E38">
      <w:pPr>
        <w:numPr>
          <w:ilvl w:val="0"/>
          <w:numId w:val="14"/>
        </w:numPr>
        <w:spacing w:before="100" w:beforeAutospacing="1" w:after="100" w:afterAutospacing="1" w:line="240" w:lineRule="auto"/>
        <w:rPr>
          <w:rFonts w:ascii="Roboto" w:hAnsi="Roboto"/>
          <w:sz w:val="14"/>
          <w:szCs w:val="14"/>
        </w:rPr>
      </w:pPr>
      <w:commentRangeStart w:id="6"/>
      <w:r w:rsidRPr="00136716">
        <w:rPr>
          <w:rFonts w:ascii="Roboto" w:hAnsi="Roboto"/>
          <w:sz w:val="14"/>
          <w:szCs w:val="14"/>
        </w:rPr>
        <w:t xml:space="preserve">že, nakoľko </w:t>
      </w:r>
      <w:r>
        <w:rPr>
          <w:rFonts w:ascii="Roboto" w:hAnsi="Roboto"/>
          <w:sz w:val="14"/>
          <w:szCs w:val="14"/>
        </w:rPr>
        <w:t xml:space="preserve">celkové </w:t>
      </w:r>
      <w:r w:rsidRPr="00136716">
        <w:rPr>
          <w:rFonts w:ascii="Roboto" w:hAnsi="Roboto"/>
          <w:sz w:val="14"/>
          <w:szCs w:val="14"/>
        </w:rPr>
        <w:t xml:space="preserve">oprávnené výdavky </w:t>
      </w:r>
      <w:r w:rsidR="00E23760">
        <w:rPr>
          <w:rFonts w:ascii="Roboto" w:hAnsi="Roboto"/>
          <w:sz w:val="14"/>
          <w:szCs w:val="14"/>
        </w:rPr>
        <w:t xml:space="preserve">projektu </w:t>
      </w:r>
      <w:r>
        <w:rPr>
          <w:rFonts w:ascii="Roboto" w:hAnsi="Roboto"/>
          <w:sz w:val="14"/>
          <w:szCs w:val="14"/>
        </w:rPr>
        <w:t xml:space="preserve">sú rovné alebo nižšie ako </w:t>
      </w:r>
      <w:r w:rsidRPr="00136716">
        <w:rPr>
          <w:rFonts w:ascii="Roboto" w:hAnsi="Roboto"/>
          <w:sz w:val="14"/>
          <w:szCs w:val="14"/>
        </w:rPr>
        <w:t>1 mil. EUR</w:t>
      </w:r>
      <w:r>
        <w:rPr>
          <w:rFonts w:ascii="Roboto" w:hAnsi="Roboto"/>
          <w:sz w:val="14"/>
          <w:szCs w:val="14"/>
        </w:rPr>
        <w:t xml:space="preserve"> a zároveň vyššie ako 100</w:t>
      </w:r>
      <w:r w:rsidR="00E23760">
        <w:rPr>
          <w:rFonts w:ascii="Roboto" w:hAnsi="Roboto"/>
          <w:sz w:val="14"/>
          <w:szCs w:val="14"/>
        </w:rPr>
        <w:t> </w:t>
      </w:r>
      <w:r>
        <w:rPr>
          <w:rFonts w:ascii="Roboto" w:hAnsi="Roboto"/>
          <w:sz w:val="14"/>
          <w:szCs w:val="14"/>
        </w:rPr>
        <w:t>000</w:t>
      </w:r>
      <w:r w:rsidR="00E23760">
        <w:rPr>
          <w:rFonts w:ascii="Roboto" w:hAnsi="Roboto"/>
          <w:sz w:val="14"/>
          <w:szCs w:val="14"/>
        </w:rPr>
        <w:t xml:space="preserve"> </w:t>
      </w:r>
      <w:r>
        <w:rPr>
          <w:rFonts w:ascii="Roboto" w:hAnsi="Roboto"/>
          <w:sz w:val="14"/>
          <w:szCs w:val="14"/>
        </w:rPr>
        <w:t>EUR</w:t>
      </w:r>
      <w:r w:rsidRPr="00136716">
        <w:rPr>
          <w:rFonts w:ascii="Roboto" w:hAnsi="Roboto"/>
          <w:sz w:val="14"/>
          <w:szCs w:val="14"/>
        </w:rPr>
        <w:t xml:space="preserve">, sa čistý príjem vytvorený projektom zohľadní na základe výpočtu finančnej medzery prostredníctvom </w:t>
      </w:r>
      <w:r>
        <w:rPr>
          <w:rFonts w:ascii="Roboto" w:hAnsi="Roboto"/>
          <w:sz w:val="14"/>
          <w:szCs w:val="14"/>
        </w:rPr>
        <w:t xml:space="preserve">zjednodušenej </w:t>
      </w:r>
      <w:r w:rsidRPr="00136716">
        <w:rPr>
          <w:rFonts w:ascii="Roboto" w:hAnsi="Roboto"/>
          <w:sz w:val="14"/>
          <w:szCs w:val="14"/>
        </w:rPr>
        <w:t>finančne</w:t>
      </w:r>
      <w:bookmarkStart w:id="7" w:name="_GoBack"/>
      <w:bookmarkEnd w:id="7"/>
      <w:r w:rsidRPr="00136716">
        <w:rPr>
          <w:rFonts w:ascii="Roboto" w:hAnsi="Roboto"/>
          <w:sz w:val="14"/>
          <w:szCs w:val="14"/>
        </w:rPr>
        <w:t xml:space="preserve">j analýzy projektu, ktorú predložím ako súčasť </w:t>
      </w:r>
      <w:r w:rsidRPr="00136716">
        <w:rPr>
          <w:rFonts w:ascii="Roboto" w:hAnsi="Roboto"/>
          <w:b/>
          <w:sz w:val="14"/>
          <w:szCs w:val="14"/>
        </w:rPr>
        <w:t>žiadosti o záverečnú platbu</w:t>
      </w:r>
      <w:commentRangeEnd w:id="6"/>
      <w:r w:rsidR="00E23760">
        <w:rPr>
          <w:rStyle w:val="Odkaznakomentr"/>
        </w:rPr>
        <w:commentReference w:id="6"/>
      </w:r>
      <w:r w:rsidR="00030D1F" w:rsidRPr="002B688D">
        <w:rPr>
          <w:rFonts w:ascii="Roboto" w:hAnsi="Roboto"/>
          <w:sz w:val="14"/>
          <w:szCs w:val="14"/>
        </w:rPr>
        <w:t xml:space="preserve">. </w:t>
      </w: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Pr>
                <w:rFonts w:asciiTheme="minorHAnsi" w:hAnsiTheme="minorHAnsi"/>
                <w:sz w:val="14"/>
                <w:szCs w:val="14"/>
                <w:lang w:val="en-US"/>
              </w:rPr>
              <w:t>(odtlačok pečiatky,</w:t>
            </w:r>
            <w:r w:rsidR="007B13C3">
              <w:rPr>
                <w:rFonts w:asciiTheme="minorHAnsi" w:hAnsiTheme="minorHAnsi"/>
                <w:sz w:val="14"/>
                <w:szCs w:val="14"/>
                <w:lang w:val="en-US"/>
              </w:rPr>
              <w:t xml:space="preserve"> </w:t>
            </w:r>
            <w:r w:rsidR="00537B46">
              <w:rPr>
                <w:rFonts w:asciiTheme="minorHAnsi" w:hAnsiTheme="minorHAnsi"/>
                <w:sz w:val="14"/>
                <w:szCs w:val="14"/>
                <w:lang w:val="en-US"/>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66EC8111" w14:textId="1426FBFE" w:rsidR="007B2DB1" w:rsidRPr="004A1569" w:rsidRDefault="007B2DB1">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žiadateľ vyberá relevantné vyhlásenia podľa inštrukcií v komentároch, resp. v prílohe č.</w:t>
      </w:r>
      <w:r>
        <w:rPr>
          <w:rFonts w:asciiTheme="minorHAnsi" w:hAnsiTheme="minorHAnsi"/>
          <w:sz w:val="18"/>
          <w:szCs w:val="18"/>
        </w:rPr>
        <w:t xml:space="preserve">8 </w:t>
      </w:r>
      <w:r w:rsidRPr="004A1569">
        <w:rPr>
          <w:rFonts w:asciiTheme="minorHAnsi" w:hAnsiTheme="minorHAnsi"/>
          <w:sz w:val="18"/>
          <w:szCs w:val="18"/>
        </w:rPr>
        <w:t>výzvy</w:t>
      </w:r>
    </w:p>
  </w:comment>
  <w:comment w:id="3" w:author="Autor" w:initials="A">
    <w:p w14:paraId="09509E17" w14:textId="232C6F43" w:rsidR="007B2DB1" w:rsidRPr="004A1569" w:rsidRDefault="007B2DB1" w:rsidP="000F29C6">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 xml:space="preserve"> Žiadateľ vyberá toto vyhlásenie v prípade, že nie je povinný mať územný plán obce</w:t>
      </w:r>
    </w:p>
  </w:comment>
  <w:comment w:id="4" w:author="Autor" w:initials="A">
    <w:p w14:paraId="6C9BB381" w14:textId="063DB336" w:rsidR="007B2DB1" w:rsidRPr="004A1569" w:rsidRDefault="007B2DB1">
      <w:pPr>
        <w:pStyle w:val="Textkomentra"/>
        <w:rPr>
          <w:sz w:val="18"/>
          <w:szCs w:val="18"/>
        </w:rPr>
      </w:pPr>
      <w:r>
        <w:rPr>
          <w:rStyle w:val="Odkaznakomentr"/>
        </w:rPr>
        <w:annotationRef/>
      </w:r>
      <w:r w:rsidRPr="004A1569">
        <w:rPr>
          <w:rFonts w:asciiTheme="minorHAnsi" w:hAnsiTheme="minorHAnsi"/>
          <w:sz w:val="18"/>
          <w:szCs w:val="18"/>
        </w:rPr>
        <w:t xml:space="preserve">Žiadateľ vyberie toto vyhlásenie iba v prípade, ak </w:t>
      </w:r>
      <w:r w:rsidRPr="004A1569">
        <w:rPr>
          <w:rFonts w:asciiTheme="minorHAnsi" w:hAnsiTheme="minorHAnsi" w:cs="Times New Roman"/>
          <w:color w:val="000000"/>
          <w:sz w:val="18"/>
          <w:szCs w:val="18"/>
        </w:rPr>
        <w:t xml:space="preserve">predkladá časť dokumentácie ŽoNFP </w:t>
      </w:r>
      <w:r w:rsidRPr="00482E05">
        <w:rPr>
          <w:rFonts w:asciiTheme="minorHAnsi" w:hAnsiTheme="minorHAnsi" w:cs="Times New Roman"/>
          <w:color w:val="000000"/>
          <w:sz w:val="18"/>
          <w:szCs w:val="18"/>
        </w:rPr>
        <w:t xml:space="preserve">v </w:t>
      </w:r>
      <w:r w:rsidRPr="0088637C">
        <w:rPr>
          <w:rFonts w:asciiTheme="minorHAnsi" w:hAnsiTheme="minorHAnsi" w:cs="Times New Roman"/>
          <w:color w:val="000000"/>
          <w:sz w:val="18"/>
          <w:szCs w:val="18"/>
          <w:highlight w:val="yellow"/>
        </w:rPr>
        <w:t>listinnej podobe.</w:t>
      </w:r>
    </w:p>
  </w:comment>
  <w:comment w:id="5" w:author="Autor" w:initials="A">
    <w:p w14:paraId="10931DE9" w14:textId="4E91AF62" w:rsidR="00025A1F" w:rsidRDefault="00025A1F">
      <w:pPr>
        <w:pStyle w:val="Textkomentra"/>
      </w:pPr>
      <w:r>
        <w:rPr>
          <w:rStyle w:val="Odkaznakomentr"/>
        </w:rPr>
        <w:annotationRef/>
      </w:r>
      <w:r w:rsidRPr="004A1569">
        <w:rPr>
          <w:rFonts w:asciiTheme="minorHAnsi" w:hAnsiTheme="minorHAnsi"/>
          <w:sz w:val="18"/>
          <w:szCs w:val="18"/>
        </w:rPr>
        <w:t xml:space="preserve">žiadateľ si vyberá toto vyhlásenie, keď sa aktivity projektu </w:t>
      </w:r>
      <w:r w:rsidRPr="004A1569">
        <w:rPr>
          <w:rFonts w:asciiTheme="minorHAnsi" w:hAnsiTheme="minorHAnsi"/>
          <w:b/>
          <w:sz w:val="18"/>
          <w:szCs w:val="18"/>
          <w:highlight w:val="yellow"/>
        </w:rPr>
        <w:t>nebudú realizovať</w:t>
      </w:r>
      <w:r w:rsidRPr="004A1569">
        <w:rPr>
          <w:rFonts w:asciiTheme="minorHAnsi" w:hAnsiTheme="minorHAnsi"/>
          <w:sz w:val="18"/>
          <w:szCs w:val="18"/>
        </w:rPr>
        <w:t xml:space="preserve"> na územiach patriacich do európskej sústavy chránených území Natura 2000</w:t>
      </w:r>
      <w:r>
        <w:rPr>
          <w:rFonts w:asciiTheme="minorHAnsi" w:hAnsiTheme="minorHAnsi"/>
          <w:sz w:val="18"/>
          <w:szCs w:val="18"/>
        </w:rPr>
        <w:t xml:space="preserve"> </w:t>
      </w:r>
      <w:r w:rsidRPr="00025A1F">
        <w:rPr>
          <w:rFonts w:asciiTheme="minorHAnsi" w:hAnsiTheme="minorHAnsi"/>
          <w:sz w:val="18"/>
          <w:szCs w:val="18"/>
        </w:rPr>
        <w:t>a ani do nich nezasahujú</w:t>
      </w:r>
      <w:r w:rsidRPr="004A1569">
        <w:rPr>
          <w:rFonts w:asciiTheme="minorHAnsi" w:hAnsiTheme="minorHAnsi"/>
          <w:sz w:val="18"/>
          <w:szCs w:val="18"/>
        </w:rPr>
        <w:t>.</w:t>
      </w:r>
    </w:p>
  </w:comment>
  <w:comment w:id="6" w:author="Autor" w:initials="A">
    <w:p w14:paraId="41C3F627" w14:textId="0E1D9FE8" w:rsidR="007B2DB1" w:rsidRPr="00E23760" w:rsidRDefault="007B2DB1">
      <w:pPr>
        <w:pStyle w:val="Textkomentra"/>
        <w:rPr>
          <w:rFonts w:asciiTheme="minorHAnsi" w:hAnsiTheme="minorHAnsi"/>
          <w:sz w:val="18"/>
          <w:szCs w:val="18"/>
        </w:rPr>
      </w:pPr>
      <w:r>
        <w:rPr>
          <w:rStyle w:val="Odkaznakomentr"/>
        </w:rPr>
        <w:annotationRef/>
      </w:r>
      <w:r w:rsidRPr="00E23760">
        <w:rPr>
          <w:rFonts w:asciiTheme="minorHAnsi" w:hAnsiTheme="minorHAnsi"/>
          <w:sz w:val="18"/>
          <w:szCs w:val="18"/>
        </w:rPr>
        <w:t xml:space="preserve">Žiadateľ vyberá toto vyhlásenie v prípade, ak celkové oprávnené výdavky </w:t>
      </w:r>
      <w:r w:rsidRPr="00E23760">
        <w:rPr>
          <w:rFonts w:asciiTheme="minorHAnsi" w:hAnsiTheme="minorHAnsi"/>
          <w:sz w:val="18"/>
          <w:szCs w:val="18"/>
          <w:highlight w:val="yellow"/>
        </w:rPr>
        <w:t>projektu sú rovné alebo nižšie ako 1 mil. EUR a zároveň vyššie ako 100 000 EUR</w:t>
      </w:r>
      <w:r w:rsidRPr="00E23760">
        <w:rPr>
          <w:rFonts w:asciiTheme="minorHAnsi" w:hAnsiTheme="minorHAnsi"/>
          <w:sz w:val="18"/>
          <w:szCs w:val="18"/>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EC8111" w15:done="0"/>
  <w15:commentEx w15:paraId="09509E17" w15:done="0"/>
  <w15:commentEx w15:paraId="6C9BB381" w15:done="0"/>
  <w15:commentEx w15:paraId="10931DE9" w15:done="0"/>
  <w15:commentEx w15:paraId="41C3F62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B9DB8" w14:textId="77777777" w:rsidR="007B2DB1" w:rsidRDefault="007B2DB1" w:rsidP="00BC0D02">
      <w:pPr>
        <w:spacing w:after="0" w:line="240" w:lineRule="auto"/>
      </w:pPr>
      <w:r>
        <w:separator/>
      </w:r>
    </w:p>
  </w:endnote>
  <w:endnote w:type="continuationSeparator" w:id="0">
    <w:p w14:paraId="6621CE92" w14:textId="77777777" w:rsidR="007B2DB1" w:rsidRDefault="007B2DB1"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819EF" w14:textId="77777777" w:rsidR="007B2DB1" w:rsidRDefault="007B2DB1" w:rsidP="00BC0D02">
      <w:pPr>
        <w:spacing w:after="0" w:line="240" w:lineRule="auto"/>
      </w:pPr>
      <w:r>
        <w:separator/>
      </w:r>
    </w:p>
  </w:footnote>
  <w:footnote w:type="continuationSeparator" w:id="0">
    <w:p w14:paraId="7AA74BF8" w14:textId="77777777" w:rsidR="007B2DB1" w:rsidRDefault="007B2DB1" w:rsidP="00BC0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2">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5">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2">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5"/>
  </w:num>
  <w:num w:numId="5">
    <w:abstractNumId w:val="22"/>
  </w:num>
  <w:num w:numId="6">
    <w:abstractNumId w:val="2"/>
  </w:num>
  <w:num w:numId="7">
    <w:abstractNumId w:val="19"/>
  </w:num>
  <w:num w:numId="8">
    <w:abstractNumId w:val="35"/>
  </w:num>
  <w:num w:numId="9">
    <w:abstractNumId w:val="9"/>
  </w:num>
  <w:num w:numId="10">
    <w:abstractNumId w:val="26"/>
  </w:num>
  <w:num w:numId="11">
    <w:abstractNumId w:val="20"/>
  </w:num>
  <w:num w:numId="12">
    <w:abstractNumId w:val="24"/>
  </w:num>
  <w:num w:numId="13">
    <w:abstractNumId w:val="4"/>
  </w:num>
  <w:num w:numId="14">
    <w:abstractNumId w:val="29"/>
  </w:num>
  <w:num w:numId="15">
    <w:abstractNumId w:val="7"/>
  </w:num>
  <w:num w:numId="16">
    <w:abstractNumId w:val="16"/>
  </w:num>
  <w:num w:numId="17">
    <w:abstractNumId w:val="11"/>
  </w:num>
  <w:num w:numId="18">
    <w:abstractNumId w:val="17"/>
  </w:num>
  <w:num w:numId="19">
    <w:abstractNumId w:val="33"/>
  </w:num>
  <w:num w:numId="20">
    <w:abstractNumId w:val="13"/>
  </w:num>
  <w:num w:numId="21">
    <w:abstractNumId w:val="34"/>
  </w:num>
  <w:num w:numId="22">
    <w:abstractNumId w:val="5"/>
  </w:num>
  <w:num w:numId="23">
    <w:abstractNumId w:val="21"/>
  </w:num>
  <w:num w:numId="24">
    <w:abstractNumId w:val="0"/>
  </w:num>
  <w:num w:numId="25">
    <w:abstractNumId w:val="1"/>
  </w:num>
  <w:num w:numId="26">
    <w:abstractNumId w:val="30"/>
  </w:num>
  <w:num w:numId="27">
    <w:abstractNumId w:val="28"/>
  </w:num>
  <w:num w:numId="28">
    <w:abstractNumId w:val="27"/>
  </w:num>
  <w:num w:numId="29">
    <w:abstractNumId w:val="3"/>
  </w:num>
  <w:num w:numId="30">
    <w:abstractNumId w:val="32"/>
  </w:num>
  <w:num w:numId="31">
    <w:abstractNumId w:val="14"/>
  </w:num>
  <w:num w:numId="32">
    <w:abstractNumId w:val="15"/>
  </w:num>
  <w:num w:numId="33">
    <w:abstractNumId w:val="36"/>
  </w:num>
  <w:num w:numId="34">
    <w:abstractNumId w:val="42"/>
  </w:num>
  <w:num w:numId="35">
    <w:abstractNumId w:val="18"/>
  </w:num>
  <w:num w:numId="36">
    <w:abstractNumId w:val="39"/>
  </w:num>
  <w:num w:numId="37">
    <w:abstractNumId w:val="40"/>
  </w:num>
  <w:num w:numId="38">
    <w:abstractNumId w:val="23"/>
  </w:num>
  <w:num w:numId="39">
    <w:abstractNumId w:val="37"/>
  </w:num>
  <w:num w:numId="40">
    <w:abstractNumId w:val="31"/>
  </w:num>
  <w:num w:numId="41">
    <w:abstractNumId w:val="38"/>
  </w:num>
  <w:num w:numId="42">
    <w:abstractNumId w:val="41"/>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oNotTrackFormatting/>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1BBD"/>
    <w:rsid w:val="00074F3A"/>
    <w:rsid w:val="0008013E"/>
    <w:rsid w:val="00092098"/>
    <w:rsid w:val="000921EE"/>
    <w:rsid w:val="000A1333"/>
    <w:rsid w:val="000A4A66"/>
    <w:rsid w:val="000A4DD9"/>
    <w:rsid w:val="000A5CD3"/>
    <w:rsid w:val="000B06BE"/>
    <w:rsid w:val="000B4626"/>
    <w:rsid w:val="000C2216"/>
    <w:rsid w:val="000C3706"/>
    <w:rsid w:val="000C3B42"/>
    <w:rsid w:val="000D4320"/>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7183"/>
    <w:rsid w:val="001678AC"/>
    <w:rsid w:val="00180945"/>
    <w:rsid w:val="00195E24"/>
    <w:rsid w:val="001A4FBA"/>
    <w:rsid w:val="001A6D66"/>
    <w:rsid w:val="001B1564"/>
    <w:rsid w:val="001B3AD1"/>
    <w:rsid w:val="001C17D5"/>
    <w:rsid w:val="001C1E75"/>
    <w:rsid w:val="001D6A7B"/>
    <w:rsid w:val="001D75A0"/>
    <w:rsid w:val="001D7CEC"/>
    <w:rsid w:val="001E3A5E"/>
    <w:rsid w:val="001E669B"/>
    <w:rsid w:val="001E6CCE"/>
    <w:rsid w:val="001F051A"/>
    <w:rsid w:val="00212CDD"/>
    <w:rsid w:val="002135D6"/>
    <w:rsid w:val="002203E4"/>
    <w:rsid w:val="0023012E"/>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348D"/>
    <w:rsid w:val="002C799F"/>
    <w:rsid w:val="002D3B05"/>
    <w:rsid w:val="002D6153"/>
    <w:rsid w:val="002E0950"/>
    <w:rsid w:val="002E3B34"/>
    <w:rsid w:val="002F7175"/>
    <w:rsid w:val="003120FE"/>
    <w:rsid w:val="00313E17"/>
    <w:rsid w:val="00320A71"/>
    <w:rsid w:val="00324F4B"/>
    <w:rsid w:val="00335F3F"/>
    <w:rsid w:val="00337D2E"/>
    <w:rsid w:val="003466BC"/>
    <w:rsid w:val="003570C3"/>
    <w:rsid w:val="0036101E"/>
    <w:rsid w:val="00365722"/>
    <w:rsid w:val="00367160"/>
    <w:rsid w:val="00370E7F"/>
    <w:rsid w:val="00375E9D"/>
    <w:rsid w:val="00377099"/>
    <w:rsid w:val="00387C80"/>
    <w:rsid w:val="003A28E7"/>
    <w:rsid w:val="003A6DDA"/>
    <w:rsid w:val="003C4ED7"/>
    <w:rsid w:val="003C50C6"/>
    <w:rsid w:val="003C69D1"/>
    <w:rsid w:val="003C7493"/>
    <w:rsid w:val="003D04F9"/>
    <w:rsid w:val="003D6F2C"/>
    <w:rsid w:val="003F077B"/>
    <w:rsid w:val="00407535"/>
    <w:rsid w:val="00407B47"/>
    <w:rsid w:val="00412861"/>
    <w:rsid w:val="00415C5D"/>
    <w:rsid w:val="00425CD9"/>
    <w:rsid w:val="004307C5"/>
    <w:rsid w:val="004373C3"/>
    <w:rsid w:val="00440224"/>
    <w:rsid w:val="004430F3"/>
    <w:rsid w:val="00445692"/>
    <w:rsid w:val="0045133E"/>
    <w:rsid w:val="004561E7"/>
    <w:rsid w:val="00470E7B"/>
    <w:rsid w:val="00473F31"/>
    <w:rsid w:val="00474A40"/>
    <w:rsid w:val="00481257"/>
    <w:rsid w:val="00482E05"/>
    <w:rsid w:val="004830ED"/>
    <w:rsid w:val="004846F2"/>
    <w:rsid w:val="00494308"/>
    <w:rsid w:val="004A05C9"/>
    <w:rsid w:val="004A1569"/>
    <w:rsid w:val="004A3AC3"/>
    <w:rsid w:val="004B7118"/>
    <w:rsid w:val="004E2262"/>
    <w:rsid w:val="004E74C3"/>
    <w:rsid w:val="004E75B1"/>
    <w:rsid w:val="004F1DDF"/>
    <w:rsid w:val="004F31E9"/>
    <w:rsid w:val="004F58DB"/>
    <w:rsid w:val="004F6D6B"/>
    <w:rsid w:val="00500688"/>
    <w:rsid w:val="005064FB"/>
    <w:rsid w:val="0050659B"/>
    <w:rsid w:val="00511496"/>
    <w:rsid w:val="005139CC"/>
    <w:rsid w:val="0052746E"/>
    <w:rsid w:val="0053318F"/>
    <w:rsid w:val="00536AA3"/>
    <w:rsid w:val="00537B46"/>
    <w:rsid w:val="00552210"/>
    <w:rsid w:val="00557272"/>
    <w:rsid w:val="00573602"/>
    <w:rsid w:val="00575708"/>
    <w:rsid w:val="005773B9"/>
    <w:rsid w:val="00580387"/>
    <w:rsid w:val="00580759"/>
    <w:rsid w:val="005817F0"/>
    <w:rsid w:val="00584B84"/>
    <w:rsid w:val="005905B1"/>
    <w:rsid w:val="00590F43"/>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5CA2"/>
    <w:rsid w:val="00661A8C"/>
    <w:rsid w:val="00663DD9"/>
    <w:rsid w:val="00665777"/>
    <w:rsid w:val="00670DC9"/>
    <w:rsid w:val="006718EB"/>
    <w:rsid w:val="006804D2"/>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4FDB"/>
    <w:rsid w:val="006F7724"/>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766A"/>
    <w:rsid w:val="007B13C3"/>
    <w:rsid w:val="007B2DB1"/>
    <w:rsid w:val="007B4C37"/>
    <w:rsid w:val="007C0BDF"/>
    <w:rsid w:val="007C7B6C"/>
    <w:rsid w:val="007D05E9"/>
    <w:rsid w:val="007E5794"/>
    <w:rsid w:val="00803E8C"/>
    <w:rsid w:val="008135C7"/>
    <w:rsid w:val="008144FD"/>
    <w:rsid w:val="00814EBE"/>
    <w:rsid w:val="0082334A"/>
    <w:rsid w:val="00832697"/>
    <w:rsid w:val="00835571"/>
    <w:rsid w:val="00843A06"/>
    <w:rsid w:val="00860AC8"/>
    <w:rsid w:val="00871818"/>
    <w:rsid w:val="00875444"/>
    <w:rsid w:val="0088637C"/>
    <w:rsid w:val="00887191"/>
    <w:rsid w:val="00887602"/>
    <w:rsid w:val="008909CC"/>
    <w:rsid w:val="00893B95"/>
    <w:rsid w:val="008943B2"/>
    <w:rsid w:val="00896D4C"/>
    <w:rsid w:val="00897EBD"/>
    <w:rsid w:val="008B1B13"/>
    <w:rsid w:val="008B256D"/>
    <w:rsid w:val="008B4D7F"/>
    <w:rsid w:val="008B4DFB"/>
    <w:rsid w:val="008B7177"/>
    <w:rsid w:val="008B7E02"/>
    <w:rsid w:val="008C4E22"/>
    <w:rsid w:val="008D2E64"/>
    <w:rsid w:val="008D6157"/>
    <w:rsid w:val="008D65CF"/>
    <w:rsid w:val="008E28EF"/>
    <w:rsid w:val="008E4FCD"/>
    <w:rsid w:val="008E6F05"/>
    <w:rsid w:val="008F6018"/>
    <w:rsid w:val="009062F8"/>
    <w:rsid w:val="009107C7"/>
    <w:rsid w:val="009129C0"/>
    <w:rsid w:val="00917D4C"/>
    <w:rsid w:val="0092417B"/>
    <w:rsid w:val="00925038"/>
    <w:rsid w:val="00927325"/>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3F14"/>
    <w:rsid w:val="009C7606"/>
    <w:rsid w:val="009D0729"/>
    <w:rsid w:val="009E4910"/>
    <w:rsid w:val="009E6CC5"/>
    <w:rsid w:val="009E6CDF"/>
    <w:rsid w:val="009F54A5"/>
    <w:rsid w:val="00A1357C"/>
    <w:rsid w:val="00A13FC4"/>
    <w:rsid w:val="00A23B3A"/>
    <w:rsid w:val="00A2528B"/>
    <w:rsid w:val="00A2726C"/>
    <w:rsid w:val="00A30EB7"/>
    <w:rsid w:val="00A62690"/>
    <w:rsid w:val="00A64B3E"/>
    <w:rsid w:val="00A65F09"/>
    <w:rsid w:val="00A827D7"/>
    <w:rsid w:val="00A82CF9"/>
    <w:rsid w:val="00A866BB"/>
    <w:rsid w:val="00A9335F"/>
    <w:rsid w:val="00AA24AB"/>
    <w:rsid w:val="00AA5B24"/>
    <w:rsid w:val="00AB76F3"/>
    <w:rsid w:val="00AD0082"/>
    <w:rsid w:val="00AD3453"/>
    <w:rsid w:val="00AD4741"/>
    <w:rsid w:val="00AE141D"/>
    <w:rsid w:val="00AE3514"/>
    <w:rsid w:val="00AE5FF4"/>
    <w:rsid w:val="00AF2B95"/>
    <w:rsid w:val="00B041DE"/>
    <w:rsid w:val="00B05BA1"/>
    <w:rsid w:val="00B05F6F"/>
    <w:rsid w:val="00B10FA0"/>
    <w:rsid w:val="00B1636E"/>
    <w:rsid w:val="00B1645A"/>
    <w:rsid w:val="00B23EA3"/>
    <w:rsid w:val="00B24AF5"/>
    <w:rsid w:val="00B4103C"/>
    <w:rsid w:val="00B42369"/>
    <w:rsid w:val="00B56D55"/>
    <w:rsid w:val="00B60050"/>
    <w:rsid w:val="00B62270"/>
    <w:rsid w:val="00B624DB"/>
    <w:rsid w:val="00B67100"/>
    <w:rsid w:val="00B7080D"/>
    <w:rsid w:val="00B83F39"/>
    <w:rsid w:val="00B86B28"/>
    <w:rsid w:val="00B949B3"/>
    <w:rsid w:val="00BB4E45"/>
    <w:rsid w:val="00BC0D02"/>
    <w:rsid w:val="00BC3879"/>
    <w:rsid w:val="00BE6FDA"/>
    <w:rsid w:val="00BE70B8"/>
    <w:rsid w:val="00BF0224"/>
    <w:rsid w:val="00BF42F4"/>
    <w:rsid w:val="00BF76BE"/>
    <w:rsid w:val="00C00827"/>
    <w:rsid w:val="00C00A30"/>
    <w:rsid w:val="00C013B5"/>
    <w:rsid w:val="00C06FD2"/>
    <w:rsid w:val="00C123ED"/>
    <w:rsid w:val="00C25C08"/>
    <w:rsid w:val="00C3562F"/>
    <w:rsid w:val="00C36F09"/>
    <w:rsid w:val="00C4340A"/>
    <w:rsid w:val="00C506BA"/>
    <w:rsid w:val="00C5175F"/>
    <w:rsid w:val="00C54B3F"/>
    <w:rsid w:val="00C710FD"/>
    <w:rsid w:val="00C80E8C"/>
    <w:rsid w:val="00C932E5"/>
    <w:rsid w:val="00C93B56"/>
    <w:rsid w:val="00CA3FD3"/>
    <w:rsid w:val="00CA76B0"/>
    <w:rsid w:val="00CC00DF"/>
    <w:rsid w:val="00CC316E"/>
    <w:rsid w:val="00CC5437"/>
    <w:rsid w:val="00CD03D7"/>
    <w:rsid w:val="00CD310A"/>
    <w:rsid w:val="00CE1925"/>
    <w:rsid w:val="00CE61D2"/>
    <w:rsid w:val="00CE6504"/>
    <w:rsid w:val="00CE6DD1"/>
    <w:rsid w:val="00D063C5"/>
    <w:rsid w:val="00D17172"/>
    <w:rsid w:val="00D20A09"/>
    <w:rsid w:val="00D23AAA"/>
    <w:rsid w:val="00D23B8A"/>
    <w:rsid w:val="00D27FED"/>
    <w:rsid w:val="00D31737"/>
    <w:rsid w:val="00D42D28"/>
    <w:rsid w:val="00D54F14"/>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E01CDE"/>
    <w:rsid w:val="00E23760"/>
    <w:rsid w:val="00E33F95"/>
    <w:rsid w:val="00E375FF"/>
    <w:rsid w:val="00E4172F"/>
    <w:rsid w:val="00E443BD"/>
    <w:rsid w:val="00E44CF5"/>
    <w:rsid w:val="00E63D11"/>
    <w:rsid w:val="00E712E2"/>
    <w:rsid w:val="00E72D4F"/>
    <w:rsid w:val="00E76BD0"/>
    <w:rsid w:val="00E90101"/>
    <w:rsid w:val="00EA3997"/>
    <w:rsid w:val="00EB13A1"/>
    <w:rsid w:val="00ED2089"/>
    <w:rsid w:val="00ED2C6D"/>
    <w:rsid w:val="00EE493D"/>
    <w:rsid w:val="00EE64CC"/>
    <w:rsid w:val="00EF2A03"/>
    <w:rsid w:val="00EF7EB5"/>
    <w:rsid w:val="00F0117C"/>
    <w:rsid w:val="00F026A3"/>
    <w:rsid w:val="00F07F8D"/>
    <w:rsid w:val="00F169A6"/>
    <w:rsid w:val="00F2027D"/>
    <w:rsid w:val="00F2303C"/>
    <w:rsid w:val="00F3293F"/>
    <w:rsid w:val="00F36FB2"/>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2BA937E6F0C6489E8E442008F9A37D" ma:contentTypeVersion="0" ma:contentTypeDescription="Umožňuje vytvoriť nový dokument." ma:contentTypeScope="" ma:versionID="2712b22bb6a2608d54f3b67cbc79a58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DD6E31B1-9D7D-4909-BBC4-3F2C42300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0C3CF6-A9E3-4E0B-98F9-537868E73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7078</Words>
  <Characters>40350</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2018-10-09T08:32:00Z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0x010100122BA937E6F0C6489E8E442008F9A37D</vt:lpwstr>
  </property>
</Properties>
</file>