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3C766" w14:textId="54BE350E" w:rsidR="00952329" w:rsidRPr="003301B1" w:rsidRDefault="00F868F7" w:rsidP="003301B1">
      <w:pPr>
        <w:jc w:val="right"/>
        <w:rPr>
          <w:rFonts w:asciiTheme="minorHAnsi" w:hAnsiTheme="minorHAnsi" w:cstheme="minorHAnsi"/>
          <w:bCs/>
          <w:sz w:val="22"/>
          <w:szCs w:val="22"/>
        </w:rPr>
      </w:pPr>
      <w:r w:rsidRPr="003301B1">
        <w:rPr>
          <w:rFonts w:asciiTheme="minorHAnsi" w:hAnsiTheme="minorHAnsi" w:cstheme="minorHAnsi"/>
          <w:bCs/>
          <w:sz w:val="22"/>
          <w:szCs w:val="22"/>
        </w:rPr>
        <w:t xml:space="preserve">Príloha č. </w:t>
      </w:r>
      <w:r w:rsidR="00671CAC" w:rsidRPr="003301B1">
        <w:rPr>
          <w:rFonts w:asciiTheme="minorHAnsi" w:hAnsiTheme="minorHAnsi" w:cstheme="minorHAnsi"/>
          <w:bCs/>
          <w:sz w:val="22"/>
          <w:szCs w:val="22"/>
        </w:rPr>
        <w:t>12</w:t>
      </w:r>
    </w:p>
    <w:p w14:paraId="0B423BFB" w14:textId="792C7BDC" w:rsidR="00671CAC" w:rsidRPr="007254CE" w:rsidRDefault="00671CAC" w:rsidP="003301B1">
      <w:pPr>
        <w:tabs>
          <w:tab w:val="left" w:pos="660"/>
          <w:tab w:val="center" w:pos="4819"/>
          <w:tab w:val="left" w:pos="7568"/>
        </w:tabs>
        <w:jc w:val="center"/>
        <w:rPr>
          <w:rFonts w:asciiTheme="minorHAnsi" w:hAnsiTheme="minorHAnsi" w:cstheme="minorHAnsi"/>
          <w:b/>
          <w:sz w:val="28"/>
          <w:szCs w:val="28"/>
        </w:rPr>
      </w:pPr>
      <w:r w:rsidRPr="007254CE">
        <w:rPr>
          <w:rFonts w:asciiTheme="minorHAnsi" w:hAnsiTheme="minorHAnsi" w:cstheme="minorHAnsi"/>
          <w:b/>
          <w:sz w:val="28"/>
          <w:szCs w:val="28"/>
        </w:rPr>
        <w:t>ČESTNÉ VYHLÁSENIE</w:t>
      </w:r>
    </w:p>
    <w:p w14:paraId="0703CE93" w14:textId="20064B61" w:rsidR="00671CAC" w:rsidRPr="007254CE" w:rsidRDefault="00671CAC" w:rsidP="00671CAC">
      <w:pPr>
        <w:jc w:val="center"/>
        <w:rPr>
          <w:rFonts w:asciiTheme="minorHAnsi" w:hAnsiTheme="minorHAnsi" w:cstheme="minorHAnsi"/>
          <w:b/>
          <w:sz w:val="28"/>
          <w:szCs w:val="28"/>
        </w:rPr>
      </w:pPr>
      <w:r w:rsidRPr="007254CE">
        <w:rPr>
          <w:rFonts w:asciiTheme="minorHAnsi" w:hAnsiTheme="minorHAnsi" w:cstheme="minorHAnsi"/>
          <w:b/>
          <w:sz w:val="28"/>
          <w:szCs w:val="28"/>
        </w:rPr>
        <w:t>k</w:t>
      </w:r>
      <w:r w:rsidR="00132902" w:rsidRPr="007254CE">
        <w:rPr>
          <w:rFonts w:asciiTheme="minorHAnsi" w:hAnsiTheme="minorHAnsi" w:cstheme="minorHAnsi"/>
          <w:b/>
          <w:sz w:val="28"/>
          <w:szCs w:val="28"/>
        </w:rPr>
        <w:t> </w:t>
      </w:r>
      <w:r w:rsidRPr="007254CE">
        <w:rPr>
          <w:rFonts w:asciiTheme="minorHAnsi" w:hAnsiTheme="minorHAnsi" w:cstheme="minorHAnsi"/>
          <w:b/>
          <w:sz w:val="28"/>
          <w:szCs w:val="28"/>
        </w:rPr>
        <w:t>uplatňovaniu medzinárodných sankcií</w:t>
      </w:r>
    </w:p>
    <w:p w14:paraId="76ABB070" w14:textId="77777777" w:rsidR="005C3193" w:rsidRPr="002E3AD8" w:rsidRDefault="005C3193" w:rsidP="00671CAC">
      <w:pPr>
        <w:rPr>
          <w:rFonts w:asciiTheme="minorHAnsi" w:hAnsiTheme="minorHAnsi" w:cstheme="minorHAnsi"/>
          <w:b/>
          <w:sz w:val="20"/>
          <w:szCs w:val="20"/>
        </w:rPr>
      </w:pPr>
    </w:p>
    <w:tbl>
      <w:tblPr>
        <w:tblStyle w:val="Mriekatabuky"/>
        <w:tblW w:w="0" w:type="auto"/>
        <w:jc w:val="center"/>
        <w:tblLook w:val="04A0" w:firstRow="1" w:lastRow="0" w:firstColumn="1" w:lastColumn="0" w:noHBand="0" w:noVBand="1"/>
      </w:tblPr>
      <w:tblGrid>
        <w:gridCol w:w="2830"/>
        <w:gridCol w:w="6798"/>
      </w:tblGrid>
      <w:tr w:rsidR="007254CE" w:rsidRPr="001107B2" w14:paraId="58453C97" w14:textId="77777777" w:rsidTr="009C6E8A">
        <w:trPr>
          <w:trHeight w:val="400"/>
          <w:jc w:val="center"/>
        </w:trPr>
        <w:tc>
          <w:tcPr>
            <w:tcW w:w="2830" w:type="dxa"/>
            <w:shd w:val="clear" w:color="auto" w:fill="D9E2F3" w:themeFill="accent1" w:themeFillTint="33"/>
          </w:tcPr>
          <w:p w14:paraId="579B5D32" w14:textId="5EBE1D88" w:rsidR="007254CE" w:rsidRPr="002E3AD8" w:rsidRDefault="00561B28" w:rsidP="009C6E8A">
            <w:pPr>
              <w:spacing w:before="120" w:after="120"/>
              <w:jc w:val="both"/>
              <w:rPr>
                <w:rFonts w:asciiTheme="minorHAnsi" w:hAnsiTheme="minorHAnsi" w:cstheme="minorHAnsi"/>
                <w:b/>
                <w:bCs/>
                <w:sz w:val="20"/>
                <w:szCs w:val="20"/>
              </w:rPr>
            </w:pPr>
            <w:r w:rsidRPr="002E3AD8">
              <w:rPr>
                <w:rFonts w:asciiTheme="minorHAnsi" w:hAnsiTheme="minorHAnsi" w:cstheme="minorHAnsi"/>
                <w:b/>
                <w:bCs/>
                <w:sz w:val="20"/>
                <w:szCs w:val="20"/>
              </w:rPr>
              <w:t>Názov/ Obchodné meno/ Meno Priezvisko</w:t>
            </w:r>
          </w:p>
        </w:tc>
        <w:tc>
          <w:tcPr>
            <w:tcW w:w="6798" w:type="dxa"/>
          </w:tcPr>
          <w:p w14:paraId="7E532F29" w14:textId="77777777" w:rsidR="007254CE" w:rsidRPr="002E3AD8" w:rsidRDefault="007254CE" w:rsidP="009C6E8A">
            <w:pPr>
              <w:spacing w:before="120" w:after="120"/>
              <w:jc w:val="both"/>
              <w:rPr>
                <w:rFonts w:asciiTheme="minorHAnsi" w:hAnsiTheme="minorHAnsi" w:cstheme="minorHAnsi"/>
                <w:sz w:val="20"/>
                <w:szCs w:val="20"/>
              </w:rPr>
            </w:pPr>
          </w:p>
        </w:tc>
      </w:tr>
      <w:tr w:rsidR="00561B28" w:rsidRPr="001107B2" w14:paraId="63896854" w14:textId="77777777" w:rsidTr="009C6E8A">
        <w:trPr>
          <w:trHeight w:val="322"/>
          <w:jc w:val="center"/>
        </w:trPr>
        <w:tc>
          <w:tcPr>
            <w:tcW w:w="2830" w:type="dxa"/>
            <w:shd w:val="clear" w:color="auto" w:fill="D9E2F3" w:themeFill="accent1" w:themeFillTint="33"/>
          </w:tcPr>
          <w:p w14:paraId="1049FB28" w14:textId="66B1D5F0" w:rsidR="00561B28" w:rsidRPr="002E3AD8" w:rsidRDefault="00561B28" w:rsidP="009C6E8A">
            <w:pPr>
              <w:spacing w:before="120" w:after="120"/>
              <w:jc w:val="both"/>
              <w:rPr>
                <w:rFonts w:asciiTheme="minorHAnsi" w:hAnsiTheme="minorHAnsi" w:cstheme="minorHAnsi"/>
                <w:b/>
                <w:bCs/>
                <w:sz w:val="20"/>
                <w:szCs w:val="20"/>
              </w:rPr>
            </w:pPr>
            <w:r w:rsidRPr="002E3AD8">
              <w:rPr>
                <w:rFonts w:asciiTheme="minorHAnsi" w:hAnsiTheme="minorHAnsi" w:cstheme="minorHAnsi"/>
                <w:b/>
                <w:bCs/>
                <w:sz w:val="20"/>
                <w:szCs w:val="20"/>
              </w:rPr>
              <w:t>Sídlo/ Adresa</w:t>
            </w:r>
          </w:p>
        </w:tc>
        <w:tc>
          <w:tcPr>
            <w:tcW w:w="6798" w:type="dxa"/>
          </w:tcPr>
          <w:p w14:paraId="0134D985" w14:textId="77777777" w:rsidR="00561B28" w:rsidRPr="002E3AD8" w:rsidRDefault="00561B28" w:rsidP="009C6E8A">
            <w:pPr>
              <w:spacing w:before="120" w:after="120"/>
              <w:jc w:val="both"/>
              <w:rPr>
                <w:rFonts w:asciiTheme="minorHAnsi" w:hAnsiTheme="minorHAnsi" w:cstheme="minorHAnsi"/>
                <w:sz w:val="20"/>
                <w:szCs w:val="20"/>
              </w:rPr>
            </w:pPr>
          </w:p>
        </w:tc>
      </w:tr>
      <w:tr w:rsidR="007254CE" w:rsidRPr="001107B2" w14:paraId="401F124C" w14:textId="77777777" w:rsidTr="009C6E8A">
        <w:trPr>
          <w:jc w:val="center"/>
        </w:trPr>
        <w:tc>
          <w:tcPr>
            <w:tcW w:w="2830" w:type="dxa"/>
            <w:shd w:val="clear" w:color="auto" w:fill="D9E2F3" w:themeFill="accent1" w:themeFillTint="33"/>
          </w:tcPr>
          <w:p w14:paraId="73326111" w14:textId="3C16DE2B" w:rsidR="007254CE" w:rsidRPr="002E3AD8" w:rsidRDefault="007254CE" w:rsidP="009C6E8A">
            <w:pPr>
              <w:spacing w:before="120" w:after="120"/>
              <w:jc w:val="both"/>
              <w:rPr>
                <w:rFonts w:asciiTheme="minorHAnsi" w:hAnsiTheme="minorHAnsi" w:cstheme="minorHAnsi"/>
                <w:b/>
                <w:bCs/>
                <w:sz w:val="20"/>
                <w:szCs w:val="20"/>
              </w:rPr>
            </w:pPr>
            <w:r w:rsidRPr="002E3AD8">
              <w:rPr>
                <w:rFonts w:asciiTheme="minorHAnsi" w:hAnsiTheme="minorHAnsi" w:cstheme="minorHAnsi"/>
                <w:b/>
                <w:bCs/>
                <w:sz w:val="20"/>
                <w:szCs w:val="20"/>
              </w:rPr>
              <w:t>IČO</w:t>
            </w:r>
          </w:p>
        </w:tc>
        <w:tc>
          <w:tcPr>
            <w:tcW w:w="6798" w:type="dxa"/>
          </w:tcPr>
          <w:p w14:paraId="6EC2BED0" w14:textId="77777777" w:rsidR="007254CE" w:rsidRPr="002E3AD8" w:rsidRDefault="007254CE" w:rsidP="009C6E8A">
            <w:pPr>
              <w:spacing w:before="120" w:after="120"/>
              <w:jc w:val="both"/>
              <w:rPr>
                <w:rFonts w:asciiTheme="minorHAnsi" w:hAnsiTheme="minorHAnsi" w:cstheme="minorHAnsi"/>
                <w:sz w:val="20"/>
                <w:szCs w:val="20"/>
              </w:rPr>
            </w:pPr>
          </w:p>
        </w:tc>
      </w:tr>
      <w:tr w:rsidR="007254CE" w:rsidRPr="001107B2" w14:paraId="2F492929" w14:textId="77777777" w:rsidTr="009C6E8A">
        <w:trPr>
          <w:jc w:val="center"/>
        </w:trPr>
        <w:tc>
          <w:tcPr>
            <w:tcW w:w="2830" w:type="dxa"/>
            <w:shd w:val="clear" w:color="auto" w:fill="D9E2F3" w:themeFill="accent1" w:themeFillTint="33"/>
          </w:tcPr>
          <w:p w14:paraId="030DB445" w14:textId="5245F2BA" w:rsidR="007254CE" w:rsidRPr="002E3AD8" w:rsidRDefault="00071A63" w:rsidP="009C6E8A">
            <w:pPr>
              <w:spacing w:before="120" w:after="120"/>
              <w:jc w:val="both"/>
              <w:rPr>
                <w:rFonts w:asciiTheme="minorHAnsi" w:hAnsiTheme="minorHAnsi" w:cstheme="minorHAnsi"/>
                <w:b/>
                <w:bCs/>
                <w:sz w:val="20"/>
                <w:szCs w:val="20"/>
              </w:rPr>
            </w:pPr>
            <w:r w:rsidRPr="002E3AD8">
              <w:rPr>
                <w:rFonts w:asciiTheme="minorHAnsi" w:hAnsiTheme="minorHAnsi" w:cstheme="minorHAnsi"/>
                <w:b/>
                <w:bCs/>
                <w:sz w:val="20"/>
                <w:szCs w:val="20"/>
              </w:rPr>
              <w:t>Štatutárny orgán</w:t>
            </w:r>
            <w:r w:rsidR="001107B2" w:rsidRPr="002E3AD8">
              <w:rPr>
                <w:rStyle w:val="Odkaznapoznmkupodiarou"/>
                <w:rFonts w:asciiTheme="minorHAnsi" w:hAnsiTheme="minorHAnsi" w:cstheme="minorHAnsi"/>
                <w:b/>
                <w:bCs/>
                <w:sz w:val="20"/>
                <w:szCs w:val="20"/>
              </w:rPr>
              <w:footnoteReference w:id="1"/>
            </w:r>
            <w:r w:rsidRPr="002E3AD8">
              <w:rPr>
                <w:rFonts w:asciiTheme="minorHAnsi" w:hAnsiTheme="minorHAnsi" w:cstheme="minorHAnsi"/>
                <w:b/>
                <w:bCs/>
                <w:sz w:val="20"/>
                <w:szCs w:val="20"/>
              </w:rPr>
              <w:t>/ Štatutárny zástupca/ Konajúca osoba</w:t>
            </w:r>
          </w:p>
        </w:tc>
        <w:tc>
          <w:tcPr>
            <w:tcW w:w="6798" w:type="dxa"/>
          </w:tcPr>
          <w:p w14:paraId="3FC9798F" w14:textId="77777777" w:rsidR="007254CE" w:rsidRPr="002E3AD8" w:rsidRDefault="007254CE" w:rsidP="009C6E8A">
            <w:pPr>
              <w:spacing w:before="120" w:after="120"/>
              <w:jc w:val="both"/>
              <w:rPr>
                <w:rFonts w:asciiTheme="minorHAnsi" w:hAnsiTheme="minorHAnsi" w:cstheme="minorHAnsi"/>
                <w:sz w:val="20"/>
                <w:szCs w:val="20"/>
              </w:rPr>
            </w:pPr>
          </w:p>
        </w:tc>
      </w:tr>
      <w:tr w:rsidR="00774857" w:rsidRPr="001107B2" w14:paraId="7C5B64B1" w14:textId="77777777" w:rsidTr="009C6E8A">
        <w:trPr>
          <w:jc w:val="center"/>
        </w:trPr>
        <w:tc>
          <w:tcPr>
            <w:tcW w:w="2830" w:type="dxa"/>
            <w:shd w:val="clear" w:color="auto" w:fill="D9E2F3" w:themeFill="accent1" w:themeFillTint="33"/>
          </w:tcPr>
          <w:p w14:paraId="7705A7F1" w14:textId="75BDD9D5" w:rsidR="00774857" w:rsidRPr="002E3AD8" w:rsidRDefault="00774857" w:rsidP="009C6E8A">
            <w:pPr>
              <w:spacing w:before="120" w:after="120"/>
              <w:jc w:val="both"/>
              <w:rPr>
                <w:rFonts w:asciiTheme="minorHAnsi" w:hAnsiTheme="minorHAnsi" w:cstheme="minorHAnsi"/>
                <w:b/>
                <w:bCs/>
                <w:sz w:val="20"/>
                <w:szCs w:val="20"/>
              </w:rPr>
            </w:pPr>
            <w:r>
              <w:rPr>
                <w:rFonts w:asciiTheme="minorHAnsi" w:hAnsiTheme="minorHAnsi" w:cstheme="minorHAnsi"/>
                <w:b/>
                <w:bCs/>
                <w:sz w:val="20"/>
                <w:szCs w:val="20"/>
              </w:rPr>
              <w:t>Názov a číslo zmluvy</w:t>
            </w:r>
          </w:p>
        </w:tc>
        <w:tc>
          <w:tcPr>
            <w:tcW w:w="6798" w:type="dxa"/>
          </w:tcPr>
          <w:p w14:paraId="2F08B6D9" w14:textId="77777777" w:rsidR="00774857" w:rsidRPr="002E3AD8" w:rsidRDefault="00774857" w:rsidP="009C6E8A">
            <w:pPr>
              <w:spacing w:before="120" w:after="120"/>
              <w:jc w:val="both"/>
              <w:rPr>
                <w:rFonts w:asciiTheme="minorHAnsi" w:hAnsiTheme="minorHAnsi" w:cstheme="minorHAnsi"/>
                <w:sz w:val="20"/>
                <w:szCs w:val="20"/>
              </w:rPr>
            </w:pPr>
          </w:p>
        </w:tc>
      </w:tr>
      <w:tr w:rsidR="007254CE" w:rsidRPr="001107B2" w14:paraId="6AEE22DA" w14:textId="77777777" w:rsidTr="009C6E8A">
        <w:trPr>
          <w:jc w:val="center"/>
        </w:trPr>
        <w:tc>
          <w:tcPr>
            <w:tcW w:w="2830" w:type="dxa"/>
            <w:shd w:val="clear" w:color="auto" w:fill="D9E2F3" w:themeFill="accent1" w:themeFillTint="33"/>
          </w:tcPr>
          <w:p w14:paraId="24BCDBF1" w14:textId="31A3C25B" w:rsidR="007254CE" w:rsidRPr="002E3AD8" w:rsidRDefault="007254CE" w:rsidP="009C6E8A">
            <w:pPr>
              <w:spacing w:before="120" w:after="120"/>
              <w:jc w:val="both"/>
              <w:rPr>
                <w:rFonts w:asciiTheme="minorHAnsi" w:hAnsiTheme="minorHAnsi" w:cstheme="minorHAnsi"/>
                <w:b/>
                <w:bCs/>
                <w:sz w:val="20"/>
                <w:szCs w:val="20"/>
              </w:rPr>
            </w:pPr>
            <w:r w:rsidRPr="002E3AD8">
              <w:rPr>
                <w:rFonts w:asciiTheme="minorHAnsi" w:hAnsiTheme="minorHAnsi" w:cstheme="minorHAnsi"/>
                <w:b/>
                <w:bCs/>
                <w:sz w:val="20"/>
                <w:szCs w:val="20"/>
              </w:rPr>
              <w:t>Predmet plnenia zmluvy</w:t>
            </w:r>
          </w:p>
        </w:tc>
        <w:tc>
          <w:tcPr>
            <w:tcW w:w="6798" w:type="dxa"/>
          </w:tcPr>
          <w:p w14:paraId="7C4E826A" w14:textId="77777777" w:rsidR="007254CE" w:rsidRPr="002E3AD8" w:rsidRDefault="007254CE" w:rsidP="009C6E8A">
            <w:pPr>
              <w:spacing w:before="120" w:after="120"/>
              <w:jc w:val="both"/>
              <w:rPr>
                <w:rFonts w:asciiTheme="minorHAnsi" w:hAnsiTheme="minorHAnsi" w:cstheme="minorHAnsi"/>
                <w:sz w:val="20"/>
                <w:szCs w:val="20"/>
              </w:rPr>
            </w:pPr>
          </w:p>
        </w:tc>
      </w:tr>
    </w:tbl>
    <w:p w14:paraId="77999779" w14:textId="77777777" w:rsidR="007254CE" w:rsidRDefault="007254CE" w:rsidP="007254CE">
      <w:pPr>
        <w:rPr>
          <w:rFonts w:asciiTheme="minorHAnsi" w:hAnsiTheme="minorHAnsi" w:cstheme="minorHAnsi"/>
          <w:sz w:val="20"/>
          <w:szCs w:val="20"/>
        </w:rPr>
      </w:pPr>
    </w:p>
    <w:p w14:paraId="5084E24D" w14:textId="77777777" w:rsidR="007102C8" w:rsidRPr="0000316B" w:rsidRDefault="007102C8" w:rsidP="007254CE">
      <w:pPr>
        <w:rPr>
          <w:rFonts w:asciiTheme="minorHAnsi" w:hAnsiTheme="minorHAnsi" w:cstheme="minorHAnsi"/>
          <w:sz w:val="20"/>
          <w:szCs w:val="20"/>
        </w:rPr>
      </w:pPr>
    </w:p>
    <w:p w14:paraId="509E34CD" w14:textId="6F10B0F8" w:rsidR="00671CAC" w:rsidRPr="00AB245A" w:rsidRDefault="00D75B54" w:rsidP="009C6E8A">
      <w:pPr>
        <w:pStyle w:val="Odsekzoznamu"/>
        <w:numPr>
          <w:ilvl w:val="0"/>
          <w:numId w:val="12"/>
        </w:numPr>
        <w:jc w:val="both"/>
        <w:rPr>
          <w:sz w:val="20"/>
          <w:szCs w:val="20"/>
        </w:rPr>
      </w:pPr>
      <w:r>
        <w:rPr>
          <w:sz w:val="20"/>
          <w:szCs w:val="20"/>
        </w:rPr>
        <w:t xml:space="preserve">V postavení </w:t>
      </w:r>
      <w:r w:rsidRPr="00D75B54">
        <w:rPr>
          <w:sz w:val="20"/>
          <w:szCs w:val="20"/>
          <w:highlight w:val="cyan"/>
        </w:rPr>
        <w:t>[uviesť postavenie: prijímateľ</w:t>
      </w:r>
      <w:r w:rsidR="00D265B9">
        <w:rPr>
          <w:sz w:val="20"/>
          <w:szCs w:val="20"/>
          <w:highlight w:val="cyan"/>
        </w:rPr>
        <w:t xml:space="preserve"> príspevku </w:t>
      </w:r>
      <w:r w:rsidR="00D265B9" w:rsidRPr="009C6E8A">
        <w:rPr>
          <w:rFonts w:cstheme="minorHAnsi"/>
          <w:sz w:val="20"/>
          <w:szCs w:val="20"/>
          <w:highlight w:val="cyan"/>
        </w:rPr>
        <w:t>z fondov EÚ</w:t>
      </w:r>
      <w:r>
        <w:rPr>
          <w:sz w:val="20"/>
          <w:szCs w:val="20"/>
          <w:highlight w:val="cyan"/>
        </w:rPr>
        <w:t xml:space="preserve">, </w:t>
      </w:r>
      <w:r w:rsidRPr="00D75B54">
        <w:rPr>
          <w:sz w:val="20"/>
          <w:szCs w:val="20"/>
          <w:highlight w:val="cyan"/>
        </w:rPr>
        <w:t>dodávateľ]</w:t>
      </w:r>
      <w:r>
        <w:rPr>
          <w:sz w:val="20"/>
          <w:szCs w:val="20"/>
        </w:rPr>
        <w:t>, v</w:t>
      </w:r>
      <w:commentRangeStart w:id="1"/>
      <w:r>
        <w:rPr>
          <w:sz w:val="20"/>
          <w:szCs w:val="20"/>
        </w:rPr>
        <w:t> </w:t>
      </w:r>
      <w:r w:rsidR="00671CAC" w:rsidRPr="002E3AD8">
        <w:rPr>
          <w:rFonts w:cstheme="minorHAnsi"/>
          <w:sz w:val="20"/>
          <w:szCs w:val="20"/>
        </w:rPr>
        <w:t>súvislosti</w:t>
      </w:r>
      <w:r w:rsidR="00671CAC" w:rsidRPr="002E3AD8">
        <w:rPr>
          <w:sz w:val="20"/>
          <w:szCs w:val="20"/>
        </w:rPr>
        <w:t xml:space="preserve"> </w:t>
      </w:r>
      <w:commentRangeEnd w:id="1"/>
      <w:r w:rsidR="00C42DAA">
        <w:rPr>
          <w:rStyle w:val="Odkaznakomentr"/>
          <w:rFonts w:ascii="Source Sans Pro" w:eastAsia="NSimSun" w:hAnsi="Source Sans Pro" w:cs="Mangal"/>
          <w:kern w:val="2"/>
          <w:lang w:eastAsia="zh-CN" w:bidi="hi-IN"/>
        </w:rPr>
        <w:commentReference w:id="1"/>
      </w:r>
      <w:r w:rsidR="00671CAC" w:rsidRPr="002E3AD8">
        <w:rPr>
          <w:sz w:val="20"/>
          <w:szCs w:val="20"/>
        </w:rPr>
        <w:t xml:space="preserve">s vyššie identifikovanou zmluvou </w:t>
      </w:r>
      <w:r w:rsidR="007060E6" w:rsidRPr="0000316B">
        <w:rPr>
          <w:sz w:val="20"/>
          <w:szCs w:val="20"/>
        </w:rPr>
        <w:t xml:space="preserve">uzatvorenou </w:t>
      </w:r>
      <w:r w:rsidR="00671CAC" w:rsidRPr="0000316B">
        <w:rPr>
          <w:sz w:val="20"/>
          <w:szCs w:val="20"/>
        </w:rPr>
        <w:t xml:space="preserve">medzi </w:t>
      </w:r>
      <w:r w:rsidR="00AB245A" w:rsidRPr="00AB245A">
        <w:rPr>
          <w:rFonts w:cstheme="minorHAnsi"/>
          <w:sz w:val="20"/>
          <w:szCs w:val="20"/>
          <w:highlight w:val="cyan"/>
        </w:rPr>
        <w:t>[</w:t>
      </w:r>
      <w:r w:rsidR="00671CAC" w:rsidRPr="0000316B">
        <w:rPr>
          <w:sz w:val="20"/>
          <w:szCs w:val="20"/>
          <w:highlight w:val="cyan"/>
        </w:rPr>
        <w:t>uviesť zmluvné strany</w:t>
      </w:r>
      <w:r w:rsidR="00AB245A" w:rsidRPr="00AB245A">
        <w:rPr>
          <w:rFonts w:cstheme="minorHAnsi"/>
          <w:sz w:val="20"/>
          <w:szCs w:val="20"/>
          <w:highlight w:val="cyan"/>
        </w:rPr>
        <w:t>]</w:t>
      </w:r>
      <w:r w:rsidR="00AB245A">
        <w:rPr>
          <w:rFonts w:cstheme="minorHAnsi"/>
          <w:sz w:val="20"/>
          <w:szCs w:val="20"/>
        </w:rPr>
        <w:t xml:space="preserve"> </w:t>
      </w:r>
      <w:r w:rsidR="00671CAC" w:rsidRPr="00AB245A">
        <w:rPr>
          <w:sz w:val="20"/>
          <w:szCs w:val="20"/>
        </w:rPr>
        <w:t>čestne vyhlasujem, že:</w:t>
      </w:r>
    </w:p>
    <w:p w14:paraId="00D16514" w14:textId="77777777" w:rsidR="00D265B9" w:rsidRDefault="003301B1" w:rsidP="003301B1">
      <w:pPr>
        <w:pStyle w:val="Odsekzoznamu"/>
        <w:numPr>
          <w:ilvl w:val="0"/>
          <w:numId w:val="4"/>
        </w:numPr>
        <w:jc w:val="both"/>
        <w:rPr>
          <w:rFonts w:cstheme="minorHAnsi"/>
          <w:sz w:val="20"/>
          <w:szCs w:val="20"/>
        </w:rPr>
      </w:pPr>
      <w:r w:rsidRPr="00AB245A">
        <w:rPr>
          <w:rFonts w:cstheme="minorHAnsi"/>
          <w:sz w:val="20"/>
          <w:szCs w:val="20"/>
        </w:rPr>
        <w:t xml:space="preserve">som sa oboznámil so systémom medzinárodných sankcií uverejneným na webovom sídle Ministerstva zahraničných vecí a európskych záležitostí </w:t>
      </w:r>
      <w:r w:rsidR="00D265B9">
        <w:rPr>
          <w:rFonts w:cstheme="minorHAnsi"/>
          <w:sz w:val="20"/>
          <w:szCs w:val="20"/>
        </w:rPr>
        <w:t>SR</w:t>
      </w:r>
      <w:r w:rsidRPr="00AB245A">
        <w:rPr>
          <w:rFonts w:cstheme="minorHAnsi"/>
          <w:sz w:val="20"/>
          <w:szCs w:val="20"/>
        </w:rPr>
        <w:t xml:space="preserve"> na elektronickej adrese</w:t>
      </w:r>
      <w:r w:rsidR="00D265B9">
        <w:rPr>
          <w:rFonts w:cstheme="minorHAnsi"/>
          <w:sz w:val="20"/>
          <w:szCs w:val="20"/>
        </w:rPr>
        <w:t>:</w:t>
      </w:r>
    </w:p>
    <w:p w14:paraId="49D85B98" w14:textId="78813B35" w:rsidR="003301B1" w:rsidRPr="002E3AD8" w:rsidRDefault="00D265B9" w:rsidP="009C6E8A">
      <w:pPr>
        <w:pStyle w:val="Odsekzoznamu"/>
        <w:ind w:left="1068"/>
        <w:jc w:val="both"/>
        <w:rPr>
          <w:rFonts w:cstheme="minorHAnsi"/>
          <w:sz w:val="20"/>
          <w:szCs w:val="20"/>
        </w:rPr>
      </w:pPr>
      <w:hyperlink r:id="rId12" w:history="1">
        <w:r w:rsidRPr="00D265B9">
          <w:rPr>
            <w:rStyle w:val="Hypertextovprepojenie"/>
            <w:rFonts w:cstheme="minorHAnsi"/>
            <w:sz w:val="20"/>
            <w:szCs w:val="20"/>
          </w:rPr>
          <w:t>https://www.mzv.sk/diplomacia/temy/medzinarodne-sankcie</w:t>
        </w:r>
      </w:hyperlink>
      <w:r w:rsidR="003301B1" w:rsidRPr="002E3AD8">
        <w:rPr>
          <w:rFonts w:cstheme="minorHAnsi"/>
          <w:sz w:val="20"/>
          <w:szCs w:val="20"/>
        </w:rPr>
        <w:t>;</w:t>
      </w:r>
    </w:p>
    <w:p w14:paraId="0C3EA067" w14:textId="055650D4" w:rsidR="003301B1" w:rsidRPr="002E3AD8" w:rsidRDefault="003301B1" w:rsidP="003301B1">
      <w:pPr>
        <w:pStyle w:val="Odsekzoznamu"/>
        <w:numPr>
          <w:ilvl w:val="0"/>
          <w:numId w:val="4"/>
        </w:numPr>
        <w:jc w:val="both"/>
        <w:rPr>
          <w:rFonts w:cstheme="minorHAnsi"/>
          <w:sz w:val="20"/>
          <w:szCs w:val="20"/>
        </w:rPr>
      </w:pPr>
      <w:r w:rsidRPr="002E3AD8">
        <w:rPr>
          <w:rFonts w:cstheme="minorHAnsi"/>
          <w:sz w:val="20"/>
          <w:szCs w:val="20"/>
        </w:rPr>
        <w:t>nie som sankcionovanou osobou, na ktorú sa vzťahuje medzinárodná sankcia podľa § 2 písm. a), f) a u) zákona č. 289/2016 Z. z. o vykonávaní medzinárodných sankcií a o doplnení zákona č.</w:t>
      </w:r>
      <w:r w:rsidR="00FD3140" w:rsidRPr="002E3AD8">
        <w:rPr>
          <w:rFonts w:cstheme="minorHAnsi"/>
          <w:sz w:val="20"/>
          <w:szCs w:val="20"/>
        </w:rPr>
        <w:t> 5</w:t>
      </w:r>
      <w:r w:rsidRPr="002E3AD8">
        <w:rPr>
          <w:rFonts w:cstheme="minorHAnsi"/>
          <w:sz w:val="20"/>
          <w:szCs w:val="20"/>
        </w:rPr>
        <w:t xml:space="preserve">66/2001 Z. z. o cenných papieroch a investičných službách a o zmene a doplnení niektorých zákonov (zákon o cenných papieroch) v znení neskorších predpisov (ďalej len „zákon č. 289/2016 Z. z.“), uvedenou v zozname </w:t>
      </w:r>
      <w:r w:rsidR="00D265B9">
        <w:rPr>
          <w:rFonts w:cstheme="minorHAnsi"/>
          <w:sz w:val="20"/>
          <w:szCs w:val="20"/>
        </w:rPr>
        <w:t>EÚ</w:t>
      </w:r>
      <w:r w:rsidRPr="002E3AD8">
        <w:rPr>
          <w:rFonts w:cstheme="minorHAnsi"/>
          <w:sz w:val="20"/>
          <w:szCs w:val="20"/>
        </w:rPr>
        <w:t xml:space="preserve"> na </w:t>
      </w:r>
      <w:hyperlink r:id="rId13" w:anchor="!/files" w:history="1">
        <w:r w:rsidR="00733286" w:rsidRPr="009C6E8A">
          <w:rPr>
            <w:rStyle w:val="Hypertextovprepojenie"/>
            <w:rFonts w:cstheme="minorHAnsi"/>
            <w:sz w:val="20"/>
            <w:szCs w:val="20"/>
          </w:rPr>
          <w:t>https://webgate.ec.europa.eu/fsd/fsf#!/files</w:t>
        </w:r>
      </w:hyperlink>
      <w:r w:rsidRPr="002E3AD8">
        <w:rPr>
          <w:rFonts w:cstheme="minorHAnsi"/>
          <w:sz w:val="20"/>
          <w:szCs w:val="20"/>
        </w:rPr>
        <w:t xml:space="preserve"> vedenom na právnom základe legislatívnych právnych aktov </w:t>
      </w:r>
      <w:r w:rsidR="00D265B9">
        <w:rPr>
          <w:rFonts w:cstheme="minorHAnsi"/>
          <w:sz w:val="20"/>
          <w:szCs w:val="20"/>
        </w:rPr>
        <w:t>EÚ</w:t>
      </w:r>
      <w:r w:rsidRPr="002E3AD8">
        <w:rPr>
          <w:rFonts w:cstheme="minorHAnsi"/>
          <w:sz w:val="20"/>
          <w:szCs w:val="20"/>
        </w:rPr>
        <w:t xml:space="preserve">, alebo v zoznamoch Bezpečnostnej rady Organizácie spojených národov na </w:t>
      </w:r>
      <w:hyperlink r:id="rId14" w:history="1">
        <w:r w:rsidRPr="002E3AD8">
          <w:rPr>
            <w:rStyle w:val="Hypertextovprepojenie"/>
            <w:rFonts w:cstheme="minorHAnsi"/>
            <w:sz w:val="20"/>
            <w:szCs w:val="20"/>
          </w:rPr>
          <w:t>https://www.un.org/securitycouncil/sanctions/narrative-summaries</w:t>
        </w:r>
      </w:hyperlink>
      <w:r w:rsidRPr="002E3AD8">
        <w:rPr>
          <w:rFonts w:cstheme="minorHAnsi"/>
          <w:sz w:val="20"/>
          <w:szCs w:val="20"/>
        </w:rPr>
        <w:t xml:space="preserve"> vedenom na právnom základe rezolúcií Bezpečnostnej rady Organizácie spojených národov, nie som ani osobou kontrolovanou</w:t>
      </w:r>
      <w:r w:rsidR="00726CA3">
        <w:rPr>
          <w:rFonts w:cstheme="minorHAnsi"/>
          <w:sz w:val="20"/>
          <w:szCs w:val="20"/>
        </w:rPr>
        <w:t>,</w:t>
      </w:r>
      <w:r w:rsidRPr="002E3AD8">
        <w:rPr>
          <w:rFonts w:cstheme="minorHAnsi"/>
          <w:sz w:val="20"/>
          <w:szCs w:val="20"/>
        </w:rPr>
        <w:t xml:space="preserve"> alebo spojenou s akoukoľvek sankcionovanou osobou uvedenou na sankčných zoznamoch;</w:t>
      </w:r>
    </w:p>
    <w:p w14:paraId="599C3C26" w14:textId="73552DBF" w:rsidR="003301B1" w:rsidRPr="002E3AD8" w:rsidRDefault="003301B1" w:rsidP="003301B1">
      <w:pPr>
        <w:pStyle w:val="Odsekzoznamu"/>
        <w:numPr>
          <w:ilvl w:val="0"/>
          <w:numId w:val="4"/>
        </w:numPr>
        <w:jc w:val="both"/>
        <w:rPr>
          <w:rFonts w:cstheme="minorHAnsi"/>
          <w:sz w:val="20"/>
          <w:szCs w:val="20"/>
        </w:rPr>
      </w:pPr>
      <w:r w:rsidRPr="002E3AD8">
        <w:rPr>
          <w:rFonts w:cstheme="minorHAnsi"/>
          <w:sz w:val="20"/>
          <w:szCs w:val="20"/>
        </w:rPr>
        <w:t>všetky osoby, ktoré konali alebo budú konať v môj prospech alebo v mojom mene, na akomkoľvek právnom základe, vrátane osôb v právnom vzťahu príjmov zo závislej činnosti, spĺňali</w:t>
      </w:r>
      <w:r w:rsidR="00726CA3">
        <w:rPr>
          <w:rFonts w:cstheme="minorHAnsi"/>
          <w:sz w:val="20"/>
          <w:szCs w:val="20"/>
        </w:rPr>
        <w:t>,</w:t>
      </w:r>
      <w:r w:rsidRPr="002E3AD8">
        <w:rPr>
          <w:rFonts w:cstheme="minorHAnsi"/>
          <w:sz w:val="20"/>
          <w:szCs w:val="20"/>
        </w:rPr>
        <w:t xml:space="preserve"> alebo budú spĺňať podmienku uvedenú v písm. b);</w:t>
      </w:r>
    </w:p>
    <w:p w14:paraId="59BC6880" w14:textId="4F99F470" w:rsidR="003301B1" w:rsidRPr="002E3AD8" w:rsidRDefault="003301B1" w:rsidP="003301B1">
      <w:pPr>
        <w:pStyle w:val="Odsekzoznamu"/>
        <w:numPr>
          <w:ilvl w:val="0"/>
          <w:numId w:val="4"/>
        </w:numPr>
        <w:jc w:val="both"/>
        <w:rPr>
          <w:rFonts w:cstheme="minorHAnsi"/>
          <w:sz w:val="20"/>
          <w:szCs w:val="20"/>
        </w:rPr>
      </w:pPr>
      <w:r w:rsidRPr="002E3AD8">
        <w:rPr>
          <w:rFonts w:cstheme="minorHAnsi"/>
          <w:sz w:val="20"/>
          <w:szCs w:val="20"/>
        </w:rPr>
        <w:t xml:space="preserve">som sa nedopustil konania a nedopustím sa konania v rozpore s medzinárodnou sankciou uloženou na účely zabezpečenia, udržania a obnovy medzinárodného mieru a bezpečnosti, ochrany základných ľudských práv, boja proti terorizmu a šíreniu zbraní hromadného ničenia a dosahovania cieľov Spoločnej zahraničnej a bezpečnostnej politiky </w:t>
      </w:r>
      <w:r w:rsidR="00D265B9">
        <w:rPr>
          <w:rFonts w:cstheme="minorHAnsi"/>
          <w:sz w:val="20"/>
          <w:szCs w:val="20"/>
        </w:rPr>
        <w:t>EÚ</w:t>
      </w:r>
      <w:r w:rsidRPr="002E3AD8">
        <w:rPr>
          <w:rFonts w:cstheme="minorHAnsi"/>
          <w:sz w:val="20"/>
          <w:szCs w:val="20"/>
        </w:rPr>
        <w:t xml:space="preserve"> a Charty Organizácie Spojených národov;</w:t>
      </w:r>
    </w:p>
    <w:p w14:paraId="2C01E984" w14:textId="7D53B5FE" w:rsidR="003301B1" w:rsidRPr="008D7ED6" w:rsidRDefault="003301B1" w:rsidP="003301B1">
      <w:pPr>
        <w:pStyle w:val="Odsekzoznamu"/>
        <w:numPr>
          <w:ilvl w:val="0"/>
          <w:numId w:val="4"/>
        </w:numPr>
        <w:jc w:val="both"/>
        <w:rPr>
          <w:rFonts w:cstheme="minorHAnsi"/>
          <w:sz w:val="20"/>
          <w:szCs w:val="20"/>
        </w:rPr>
      </w:pPr>
      <w:r w:rsidRPr="002E3AD8">
        <w:rPr>
          <w:rFonts w:cstheme="minorHAnsi"/>
          <w:sz w:val="20"/>
          <w:szCs w:val="20"/>
        </w:rPr>
        <w:t xml:space="preserve">som nepripustil a nepripustím v procese verejného obstarávania, ak sa tento postup uplatňuje, účasť </w:t>
      </w:r>
      <w:r w:rsidRPr="008D7ED6">
        <w:rPr>
          <w:rFonts w:cstheme="minorHAnsi"/>
          <w:sz w:val="20"/>
          <w:szCs w:val="20"/>
        </w:rPr>
        <w:t xml:space="preserve">sankcionovaných osôb so zákazom účasti na verejnom obstarávaní, a v rámci verejného obstarávania som neuzatvoril a neuzatvorím zmluvu na dodávku tovarov, služieb, iných plnení s osobou uvedenou na sankčnom zozname podľa § 2 písm. u) zákona č. 289/2016 Z. z., alebo na dodávku sankcionovaného tovaru, ktorého dovoz do </w:t>
      </w:r>
      <w:r w:rsidR="00D265B9" w:rsidRPr="008D7ED6">
        <w:rPr>
          <w:rFonts w:cstheme="minorHAnsi"/>
          <w:sz w:val="20"/>
          <w:szCs w:val="20"/>
        </w:rPr>
        <w:t>EÚ</w:t>
      </w:r>
      <w:r w:rsidRPr="008D7ED6">
        <w:rPr>
          <w:rFonts w:cstheme="minorHAnsi"/>
          <w:sz w:val="20"/>
          <w:szCs w:val="20"/>
        </w:rPr>
        <w:t xml:space="preserve"> je zakázaný medzinárodnou sankciou podľa § 2 písm. a) a l) zákona č.</w:t>
      </w:r>
      <w:r w:rsidR="00EF2F18" w:rsidRPr="008D7ED6">
        <w:rPr>
          <w:rFonts w:cstheme="minorHAnsi"/>
          <w:sz w:val="20"/>
          <w:szCs w:val="20"/>
        </w:rPr>
        <w:t> </w:t>
      </w:r>
      <w:r w:rsidRPr="008D7ED6">
        <w:rPr>
          <w:rFonts w:cstheme="minorHAnsi"/>
          <w:sz w:val="20"/>
          <w:szCs w:val="20"/>
        </w:rPr>
        <w:t>289/2016 Z. z.;</w:t>
      </w:r>
    </w:p>
    <w:p w14:paraId="60683FD2" w14:textId="0CA8763E" w:rsidR="003301B1" w:rsidRPr="008D7ED6" w:rsidRDefault="003301B1" w:rsidP="003301B1">
      <w:pPr>
        <w:pStyle w:val="Odsekzoznamu"/>
        <w:numPr>
          <w:ilvl w:val="0"/>
          <w:numId w:val="4"/>
        </w:numPr>
        <w:jc w:val="both"/>
        <w:rPr>
          <w:rFonts w:cstheme="minorHAnsi"/>
          <w:sz w:val="20"/>
          <w:szCs w:val="20"/>
        </w:rPr>
      </w:pPr>
      <w:r w:rsidRPr="008D7ED6">
        <w:rPr>
          <w:rFonts w:cstheme="minorHAnsi"/>
          <w:sz w:val="20"/>
          <w:szCs w:val="20"/>
        </w:rPr>
        <w:t>som nevyužil a nevyužijem ako dodávateľov, subdodávateľov, sprostredkovateľov odplatne</w:t>
      </w:r>
      <w:r w:rsidR="00132902" w:rsidRPr="008D7ED6">
        <w:rPr>
          <w:rFonts w:cstheme="minorHAnsi"/>
          <w:sz w:val="20"/>
          <w:szCs w:val="20"/>
        </w:rPr>
        <w:t>,</w:t>
      </w:r>
      <w:r w:rsidRPr="008D7ED6">
        <w:rPr>
          <w:rFonts w:cstheme="minorHAnsi"/>
          <w:sz w:val="20"/>
          <w:szCs w:val="20"/>
        </w:rPr>
        <w:t xml:space="preserve"> alebo bezodplatne, osoby uvedené na sankčnom zozname, alebo osoby sídliace na sankcionovanom území, ktorým medzinárodné sankcie ukladajú zákaz dodávať a/alebo poskytovať tovar, služby, majetok, finančné prostriedky, alebo akékoľvek hmotné plnenia alebo nehmotné plnenia na územie </w:t>
      </w:r>
      <w:r w:rsidR="00D265B9" w:rsidRPr="008D7ED6">
        <w:rPr>
          <w:rFonts w:cstheme="minorHAnsi"/>
          <w:sz w:val="20"/>
          <w:szCs w:val="20"/>
        </w:rPr>
        <w:t>EÚ</w:t>
      </w:r>
      <w:r w:rsidRPr="008D7ED6">
        <w:rPr>
          <w:rFonts w:cstheme="minorHAnsi"/>
          <w:sz w:val="20"/>
          <w:szCs w:val="20"/>
        </w:rPr>
        <w:t>;</w:t>
      </w:r>
    </w:p>
    <w:p w14:paraId="29DEF4E8" w14:textId="3800E359" w:rsidR="004E4534" w:rsidRPr="008D7ED6" w:rsidRDefault="004E4534" w:rsidP="004E4534">
      <w:pPr>
        <w:pStyle w:val="Odsekzoznamu"/>
        <w:numPr>
          <w:ilvl w:val="0"/>
          <w:numId w:val="4"/>
        </w:numPr>
        <w:jc w:val="both"/>
        <w:rPr>
          <w:rFonts w:cstheme="minorHAnsi"/>
          <w:sz w:val="20"/>
          <w:szCs w:val="20"/>
        </w:rPr>
      </w:pPr>
      <w:r w:rsidRPr="008D7ED6">
        <w:rPr>
          <w:rFonts w:cstheme="minorHAnsi"/>
          <w:sz w:val="20"/>
          <w:szCs w:val="20"/>
        </w:rPr>
        <w:t xml:space="preserve">som nevyužil a nevyužijem ako subdodávateľov, sprostredkovateľov odplatne, alebo bezodplatne, osoby uvedené na sankčnom zozname, alebo osoby sídliace na sankcionovanom území, ktorým medzinárodné </w:t>
      </w:r>
      <w:r w:rsidRPr="008D7ED6">
        <w:rPr>
          <w:rFonts w:cstheme="minorHAnsi"/>
          <w:sz w:val="20"/>
          <w:szCs w:val="20"/>
        </w:rPr>
        <w:lastRenderedPageBreak/>
        <w:t xml:space="preserve">sankcie ukladajú zákaz dodávať a/alebo poskytovať tovar, služby, majetok, finančné prostriedky, alebo akékoľvek hmotné plnenia alebo nehmotné plnenia na územie </w:t>
      </w:r>
      <w:r w:rsidR="00D265B9" w:rsidRPr="008D7ED6">
        <w:rPr>
          <w:rFonts w:cstheme="minorHAnsi"/>
          <w:sz w:val="20"/>
          <w:szCs w:val="20"/>
        </w:rPr>
        <w:t>EÚ</w:t>
      </w:r>
      <w:r w:rsidRPr="008D7ED6">
        <w:rPr>
          <w:rFonts w:cstheme="minorHAnsi"/>
          <w:sz w:val="20"/>
          <w:szCs w:val="20"/>
        </w:rPr>
        <w:t>;</w:t>
      </w:r>
    </w:p>
    <w:p w14:paraId="1A655773" w14:textId="755F7D69" w:rsidR="003301B1" w:rsidRPr="008D7ED6" w:rsidRDefault="003301B1" w:rsidP="003301B1">
      <w:pPr>
        <w:pStyle w:val="Odsekzoznamu"/>
        <w:numPr>
          <w:ilvl w:val="0"/>
          <w:numId w:val="4"/>
        </w:numPr>
        <w:jc w:val="both"/>
        <w:rPr>
          <w:rFonts w:cstheme="minorHAnsi"/>
          <w:sz w:val="20"/>
          <w:szCs w:val="20"/>
        </w:rPr>
      </w:pPr>
      <w:r w:rsidRPr="008D7ED6">
        <w:rPr>
          <w:rFonts w:cstheme="minorHAnsi"/>
          <w:sz w:val="20"/>
          <w:szCs w:val="20"/>
        </w:rPr>
        <w:t>som neuznal a neuznám záväzky, ktorých uznanie je zakázané medzinárodnými sankciami, nenavýšil som a nenavýšim u sankcionovaných osôb, vrátane osôb zo sankcionovaných území majetkový podiel, ktorého navýšenie je zakázané medzinárodnými sankciami;</w:t>
      </w:r>
    </w:p>
    <w:p w14:paraId="3CD8896E" w14:textId="3EEA6713" w:rsidR="003301B1" w:rsidRPr="008D7ED6" w:rsidRDefault="003301B1" w:rsidP="003301B1">
      <w:pPr>
        <w:pStyle w:val="Odsekzoznamu"/>
        <w:numPr>
          <w:ilvl w:val="0"/>
          <w:numId w:val="4"/>
        </w:numPr>
        <w:jc w:val="both"/>
        <w:rPr>
          <w:rFonts w:cstheme="minorHAnsi"/>
          <w:sz w:val="20"/>
          <w:szCs w:val="20"/>
        </w:rPr>
      </w:pPr>
      <w:r w:rsidRPr="008D7ED6">
        <w:rPr>
          <w:rFonts w:cstheme="minorHAnsi"/>
          <w:sz w:val="20"/>
          <w:szCs w:val="20"/>
        </w:rPr>
        <w:t xml:space="preserve">som neposkytol vlastné prostriedky a neposkytnem prostriedky prijaté </w:t>
      </w:r>
      <w:r w:rsidR="009C6E8A" w:rsidRPr="008D7ED6">
        <w:rPr>
          <w:rFonts w:cstheme="minorHAnsi"/>
          <w:sz w:val="20"/>
          <w:szCs w:val="20"/>
        </w:rPr>
        <w:t xml:space="preserve">od Úradu vlády SR ako </w:t>
      </w:r>
      <w:r w:rsidRPr="008D7ED6">
        <w:rPr>
          <w:rFonts w:cstheme="minorHAnsi"/>
          <w:sz w:val="20"/>
          <w:szCs w:val="20"/>
        </w:rPr>
        <w:t>zmluvnej strany</w:t>
      </w:r>
      <w:r w:rsidR="009C6E8A" w:rsidRPr="008D7ED6">
        <w:rPr>
          <w:rFonts w:cstheme="minorHAnsi"/>
          <w:sz w:val="20"/>
          <w:szCs w:val="20"/>
        </w:rPr>
        <w:t xml:space="preserve"> Zmluvy o poskytnutí nenávratného finančného príspevku </w:t>
      </w:r>
      <w:r w:rsidRPr="008D7ED6">
        <w:rPr>
          <w:rFonts w:cstheme="minorHAnsi"/>
          <w:sz w:val="20"/>
          <w:szCs w:val="20"/>
        </w:rPr>
        <w:t xml:space="preserve">na priame, alebo nepriame financovanie alebo finančnú pomoc v súvislosti s dovozom zakázaného tovaru medzinárodnými sankciami na územie </w:t>
      </w:r>
      <w:r w:rsidR="00D265B9" w:rsidRPr="008D7ED6">
        <w:rPr>
          <w:rFonts w:cstheme="minorHAnsi"/>
          <w:sz w:val="20"/>
          <w:szCs w:val="20"/>
        </w:rPr>
        <w:t>EÚ</w:t>
      </w:r>
      <w:r w:rsidRPr="008D7ED6">
        <w:rPr>
          <w:rFonts w:cstheme="minorHAnsi"/>
          <w:sz w:val="20"/>
          <w:szCs w:val="20"/>
        </w:rPr>
        <w:t>;</w:t>
      </w:r>
    </w:p>
    <w:p w14:paraId="5A1D12B5" w14:textId="51403548" w:rsidR="003301B1" w:rsidRPr="008D7ED6" w:rsidRDefault="003301B1" w:rsidP="003301B1">
      <w:pPr>
        <w:pStyle w:val="Odsekzoznamu"/>
        <w:numPr>
          <w:ilvl w:val="0"/>
          <w:numId w:val="4"/>
        </w:numPr>
        <w:jc w:val="both"/>
        <w:rPr>
          <w:rFonts w:cstheme="minorHAnsi"/>
          <w:sz w:val="20"/>
          <w:szCs w:val="20"/>
        </w:rPr>
      </w:pPr>
      <w:r w:rsidRPr="008D7ED6">
        <w:rPr>
          <w:rFonts w:cstheme="minorHAnsi"/>
          <w:sz w:val="20"/>
          <w:szCs w:val="20"/>
        </w:rPr>
        <w:t>som nevyužil a nevyužijem finančné prostriedky na obchádzanie medzinárodných sankcií, ktoré sú zmrazené alebo zaistené, alebo majú byť zmrazené alebo zaistené;</w:t>
      </w:r>
    </w:p>
    <w:p w14:paraId="28638A1D" w14:textId="6B3F82D3" w:rsidR="003301B1" w:rsidRPr="008D7ED6" w:rsidRDefault="003301B1" w:rsidP="003301B1">
      <w:pPr>
        <w:pStyle w:val="Odsekzoznamu"/>
        <w:numPr>
          <w:ilvl w:val="0"/>
          <w:numId w:val="4"/>
        </w:numPr>
        <w:jc w:val="both"/>
        <w:rPr>
          <w:rFonts w:cstheme="minorHAnsi"/>
          <w:sz w:val="20"/>
          <w:szCs w:val="20"/>
        </w:rPr>
      </w:pPr>
      <w:r w:rsidRPr="008D7ED6">
        <w:rPr>
          <w:rFonts w:cstheme="minorHAnsi"/>
          <w:sz w:val="20"/>
          <w:szCs w:val="20"/>
        </w:rPr>
        <w:t>som sa nedopustil a nedopustím sa konania, ktoré by zakladalo následok/dôsledok rozporu alebo porušenia ustanovení zákona č. 289/2016 Z. z., najmä že nedôjde ani nedošlo k</w:t>
      </w:r>
      <w:r w:rsidR="00132902" w:rsidRPr="008D7ED6">
        <w:rPr>
          <w:rFonts w:cstheme="minorHAnsi"/>
          <w:sz w:val="20"/>
          <w:szCs w:val="20"/>
        </w:rPr>
        <w:t> </w:t>
      </w:r>
      <w:r w:rsidRPr="008D7ED6">
        <w:rPr>
          <w:rFonts w:cstheme="minorHAnsi"/>
          <w:sz w:val="20"/>
          <w:szCs w:val="20"/>
        </w:rPr>
        <w:t>nedovolenému obstaraniu, dovozu, vývozu, vrátane vývozu na sankcionované územia, alebo k</w:t>
      </w:r>
      <w:r w:rsidR="00132902" w:rsidRPr="008D7ED6">
        <w:rPr>
          <w:rFonts w:cstheme="minorHAnsi"/>
          <w:sz w:val="20"/>
          <w:szCs w:val="20"/>
        </w:rPr>
        <w:t> </w:t>
      </w:r>
      <w:r w:rsidRPr="008D7ED6">
        <w:rPr>
          <w:rFonts w:cstheme="minorHAnsi"/>
          <w:sz w:val="20"/>
          <w:szCs w:val="20"/>
        </w:rPr>
        <w:t>použitiu sankcionovaného tovaru, majetku, vrátane energií, surovín, hnuteľných vecí, nehnuteľných vecí, hmotných vecí, nehmotných vecí, vecí pochádzajúcich zo sankcionovaných území, vrátane predmetov kultúrnej potreby, iných majetkových hodnôt bez ohľadu na odplatnosť plnenia, právnych dokumentov alebo listín v</w:t>
      </w:r>
      <w:r w:rsidR="00132902" w:rsidRPr="008D7ED6">
        <w:rPr>
          <w:rFonts w:cstheme="minorHAnsi"/>
          <w:sz w:val="20"/>
          <w:szCs w:val="20"/>
        </w:rPr>
        <w:t> </w:t>
      </w:r>
      <w:r w:rsidRPr="008D7ED6">
        <w:rPr>
          <w:rFonts w:cstheme="minorHAnsi"/>
          <w:sz w:val="20"/>
          <w:szCs w:val="20"/>
        </w:rPr>
        <w:t>akejkoľvek forme preukazujúcich vlastnícke právo, alebo sankcionovaných finančných prostriedkov, k</w:t>
      </w:r>
      <w:r w:rsidR="00132902" w:rsidRPr="008D7ED6">
        <w:rPr>
          <w:rFonts w:cstheme="minorHAnsi"/>
          <w:sz w:val="20"/>
          <w:szCs w:val="20"/>
        </w:rPr>
        <w:t> </w:t>
      </w:r>
      <w:r w:rsidRPr="008D7ED6">
        <w:rPr>
          <w:rFonts w:cstheme="minorHAnsi"/>
          <w:sz w:val="20"/>
          <w:szCs w:val="20"/>
        </w:rPr>
        <w:t>použitiu sankcionovaných dopravných prostriedkov, k</w:t>
      </w:r>
      <w:r w:rsidR="00132902" w:rsidRPr="008D7ED6">
        <w:rPr>
          <w:rFonts w:cstheme="minorHAnsi"/>
          <w:sz w:val="20"/>
          <w:szCs w:val="20"/>
        </w:rPr>
        <w:t> </w:t>
      </w:r>
      <w:r w:rsidRPr="008D7ED6">
        <w:rPr>
          <w:rFonts w:cstheme="minorHAnsi"/>
          <w:sz w:val="20"/>
          <w:szCs w:val="20"/>
        </w:rPr>
        <w:t>použitiu zaistených a/alebo zmrazených finančných prostriedkov, alebo majetku, vecí, k</w:t>
      </w:r>
      <w:r w:rsidR="00132902" w:rsidRPr="008D7ED6">
        <w:rPr>
          <w:rFonts w:cstheme="minorHAnsi"/>
          <w:sz w:val="20"/>
          <w:szCs w:val="20"/>
        </w:rPr>
        <w:t> </w:t>
      </w:r>
      <w:r w:rsidRPr="008D7ED6">
        <w:rPr>
          <w:rFonts w:cstheme="minorHAnsi"/>
          <w:sz w:val="20"/>
          <w:szCs w:val="20"/>
        </w:rPr>
        <w:t>poskytnutiu zakázanej technickej pomoci, čo sa vzťahuje v</w:t>
      </w:r>
      <w:r w:rsidR="00132902" w:rsidRPr="008D7ED6">
        <w:rPr>
          <w:rFonts w:cstheme="minorHAnsi"/>
          <w:sz w:val="20"/>
          <w:szCs w:val="20"/>
        </w:rPr>
        <w:t> </w:t>
      </w:r>
      <w:r w:rsidRPr="008D7ED6">
        <w:rPr>
          <w:rFonts w:cstheme="minorHAnsi"/>
          <w:sz w:val="20"/>
          <w:szCs w:val="20"/>
        </w:rPr>
        <w:t>plnom rozsahu aj na konanie, ktorými sa sankcie priamo alebo nepriamo obchádzajú</w:t>
      </w:r>
      <w:r w:rsidR="00D836EF" w:rsidRPr="008D7ED6">
        <w:rPr>
          <w:rFonts w:cstheme="minorHAnsi"/>
          <w:sz w:val="20"/>
          <w:szCs w:val="20"/>
        </w:rPr>
        <w:t>;</w:t>
      </w:r>
    </w:p>
    <w:p w14:paraId="0DB644A5" w14:textId="2243ED73" w:rsidR="003301B1" w:rsidRPr="008D7ED6" w:rsidRDefault="003301B1" w:rsidP="003301B1">
      <w:pPr>
        <w:pStyle w:val="Odsekzoznamu"/>
        <w:numPr>
          <w:ilvl w:val="0"/>
          <w:numId w:val="4"/>
        </w:numPr>
        <w:jc w:val="both"/>
        <w:rPr>
          <w:rFonts w:cstheme="minorHAnsi"/>
          <w:sz w:val="20"/>
          <w:szCs w:val="20"/>
        </w:rPr>
      </w:pPr>
      <w:r w:rsidRPr="008D7ED6">
        <w:rPr>
          <w:rFonts w:cstheme="minorHAnsi"/>
          <w:sz w:val="20"/>
          <w:szCs w:val="20"/>
        </w:rPr>
        <w:t>nedôjde k</w:t>
      </w:r>
      <w:r w:rsidR="00132902" w:rsidRPr="008D7ED6">
        <w:rPr>
          <w:rFonts w:cstheme="minorHAnsi"/>
          <w:sz w:val="20"/>
          <w:szCs w:val="20"/>
        </w:rPr>
        <w:t> </w:t>
      </w:r>
      <w:r w:rsidRPr="008D7ED6">
        <w:rPr>
          <w:rFonts w:cstheme="minorHAnsi"/>
          <w:sz w:val="20"/>
          <w:szCs w:val="20"/>
        </w:rPr>
        <w:t xml:space="preserve">nedovolenému vstupu sankcionovaných osôb na územie </w:t>
      </w:r>
      <w:r w:rsidR="00D265B9" w:rsidRPr="008D7ED6">
        <w:rPr>
          <w:rFonts w:cstheme="minorHAnsi"/>
          <w:sz w:val="20"/>
          <w:szCs w:val="20"/>
        </w:rPr>
        <w:t>EÚ</w:t>
      </w:r>
      <w:r w:rsidRPr="008D7ED6">
        <w:rPr>
          <w:rFonts w:cstheme="minorHAnsi"/>
          <w:sz w:val="20"/>
          <w:szCs w:val="20"/>
        </w:rPr>
        <w:t>, vrátane vzdušného priestoru</w:t>
      </w:r>
      <w:r w:rsidR="00132902" w:rsidRPr="008D7ED6">
        <w:rPr>
          <w:rFonts w:cstheme="minorHAnsi"/>
          <w:sz w:val="20"/>
          <w:szCs w:val="20"/>
        </w:rPr>
        <w:t>;</w:t>
      </w:r>
    </w:p>
    <w:p w14:paraId="247413B5" w14:textId="7862714C" w:rsidR="003301B1" w:rsidRPr="008D7ED6" w:rsidRDefault="003301B1" w:rsidP="003301B1">
      <w:pPr>
        <w:pStyle w:val="Odsekzoznamu"/>
        <w:numPr>
          <w:ilvl w:val="0"/>
          <w:numId w:val="4"/>
        </w:numPr>
        <w:jc w:val="both"/>
        <w:rPr>
          <w:rFonts w:cstheme="minorHAnsi"/>
          <w:sz w:val="20"/>
          <w:szCs w:val="20"/>
        </w:rPr>
      </w:pPr>
      <w:r w:rsidRPr="008D7ED6">
        <w:rPr>
          <w:rFonts w:cstheme="minorHAnsi"/>
          <w:sz w:val="20"/>
          <w:szCs w:val="20"/>
        </w:rPr>
        <w:t>každú jednu výnimku zo zákazov medzinárodných sankcií, ak sa má uplatniť, vopred prerokujem s</w:t>
      </w:r>
      <w:r w:rsidR="00132902" w:rsidRPr="008D7ED6">
        <w:rPr>
          <w:rFonts w:cstheme="minorHAnsi"/>
          <w:sz w:val="20"/>
          <w:szCs w:val="20"/>
        </w:rPr>
        <w:t> </w:t>
      </w:r>
      <w:r w:rsidRPr="008D7ED6">
        <w:rPr>
          <w:rFonts w:cstheme="minorHAnsi"/>
          <w:sz w:val="20"/>
          <w:szCs w:val="20"/>
        </w:rPr>
        <w:t>druhou zmluvnou stranou a</w:t>
      </w:r>
      <w:r w:rsidR="00132902" w:rsidRPr="008D7ED6">
        <w:rPr>
          <w:rFonts w:cstheme="minorHAnsi"/>
          <w:sz w:val="20"/>
          <w:szCs w:val="20"/>
        </w:rPr>
        <w:t> </w:t>
      </w:r>
      <w:r w:rsidRPr="008D7ED6">
        <w:rPr>
          <w:rFonts w:cstheme="minorHAnsi"/>
          <w:sz w:val="20"/>
          <w:szCs w:val="20"/>
        </w:rPr>
        <w:t xml:space="preserve">riadne preukážem predložením príslušných dokladov jej legálne uplatnenie, vrátane administratívneho aktu príslušného orgánu na území </w:t>
      </w:r>
      <w:r w:rsidR="00D265B9" w:rsidRPr="008D7ED6">
        <w:rPr>
          <w:rFonts w:cstheme="minorHAnsi"/>
          <w:sz w:val="20"/>
          <w:szCs w:val="20"/>
        </w:rPr>
        <w:t>EÚ</w:t>
      </w:r>
      <w:r w:rsidRPr="008D7ED6">
        <w:rPr>
          <w:rFonts w:cstheme="minorHAnsi"/>
          <w:sz w:val="20"/>
          <w:szCs w:val="20"/>
        </w:rPr>
        <w:t>, v</w:t>
      </w:r>
      <w:r w:rsidR="00132902" w:rsidRPr="008D7ED6">
        <w:rPr>
          <w:rFonts w:cstheme="minorHAnsi"/>
          <w:sz w:val="20"/>
          <w:szCs w:val="20"/>
        </w:rPr>
        <w:t> </w:t>
      </w:r>
      <w:r w:rsidRPr="008D7ED6">
        <w:rPr>
          <w:rFonts w:cstheme="minorHAnsi"/>
          <w:sz w:val="20"/>
          <w:szCs w:val="20"/>
        </w:rPr>
        <w:t>ktorého pôsobnosti je uplatnenie výnimky, aj v</w:t>
      </w:r>
      <w:r w:rsidR="00132902" w:rsidRPr="008D7ED6">
        <w:rPr>
          <w:rFonts w:cstheme="minorHAnsi"/>
          <w:sz w:val="20"/>
          <w:szCs w:val="20"/>
        </w:rPr>
        <w:t> </w:t>
      </w:r>
      <w:r w:rsidRPr="008D7ED6">
        <w:rPr>
          <w:rFonts w:cstheme="minorHAnsi"/>
          <w:sz w:val="20"/>
          <w:szCs w:val="20"/>
        </w:rPr>
        <w:t xml:space="preserve">prípade ak uplatnenie výnimky predchádzalo dňu uzatvorenia tejto </w:t>
      </w:r>
      <w:r w:rsidR="005B369A" w:rsidRPr="008D7ED6">
        <w:rPr>
          <w:rFonts w:cstheme="minorHAnsi"/>
          <w:sz w:val="20"/>
          <w:szCs w:val="20"/>
        </w:rPr>
        <w:t>z</w:t>
      </w:r>
      <w:r w:rsidRPr="008D7ED6">
        <w:rPr>
          <w:rFonts w:cstheme="minorHAnsi"/>
          <w:sz w:val="20"/>
          <w:szCs w:val="20"/>
        </w:rPr>
        <w:t>mluvy</w:t>
      </w:r>
      <w:r w:rsidR="00DA292E" w:rsidRPr="008D7ED6">
        <w:rPr>
          <w:rFonts w:cstheme="minorHAnsi"/>
          <w:sz w:val="20"/>
          <w:szCs w:val="20"/>
        </w:rPr>
        <w:t>;</w:t>
      </w:r>
    </w:p>
    <w:p w14:paraId="1424CF36" w14:textId="0EAF7664" w:rsidR="003301B1" w:rsidRPr="008D7ED6" w:rsidRDefault="003301B1" w:rsidP="003301B1">
      <w:pPr>
        <w:pStyle w:val="Odsekzoznamu"/>
        <w:numPr>
          <w:ilvl w:val="0"/>
          <w:numId w:val="4"/>
        </w:numPr>
        <w:jc w:val="both"/>
        <w:rPr>
          <w:rFonts w:cstheme="minorHAnsi"/>
          <w:sz w:val="20"/>
          <w:szCs w:val="20"/>
        </w:rPr>
      </w:pPr>
      <w:r w:rsidRPr="008D7ED6">
        <w:rPr>
          <w:rFonts w:cstheme="minorHAnsi"/>
          <w:sz w:val="20"/>
          <w:szCs w:val="20"/>
        </w:rPr>
        <w:t>som si vedomý, že záväzky a</w:t>
      </w:r>
      <w:r w:rsidR="00DA292E" w:rsidRPr="008D7ED6">
        <w:rPr>
          <w:rFonts w:cstheme="minorHAnsi"/>
          <w:sz w:val="20"/>
          <w:szCs w:val="20"/>
        </w:rPr>
        <w:t> </w:t>
      </w:r>
      <w:r w:rsidRPr="008D7ED6">
        <w:rPr>
          <w:rFonts w:cstheme="minorHAnsi"/>
          <w:sz w:val="20"/>
          <w:szCs w:val="20"/>
        </w:rPr>
        <w:t>povinnosti v</w:t>
      </w:r>
      <w:r w:rsidR="00DA292E" w:rsidRPr="008D7ED6">
        <w:rPr>
          <w:rFonts w:cstheme="minorHAnsi"/>
          <w:sz w:val="20"/>
          <w:szCs w:val="20"/>
        </w:rPr>
        <w:t> </w:t>
      </w:r>
      <w:r w:rsidRPr="008D7ED6">
        <w:rPr>
          <w:rFonts w:cstheme="minorHAnsi"/>
          <w:sz w:val="20"/>
          <w:szCs w:val="20"/>
        </w:rPr>
        <w:t>písm</w:t>
      </w:r>
      <w:r w:rsidR="00FD3140" w:rsidRPr="008D7ED6">
        <w:rPr>
          <w:rFonts w:cstheme="minorHAnsi"/>
          <w:sz w:val="20"/>
          <w:szCs w:val="20"/>
        </w:rPr>
        <w:t>enách</w:t>
      </w:r>
      <w:r w:rsidRPr="008D7ED6">
        <w:rPr>
          <w:rFonts w:cstheme="minorHAnsi"/>
          <w:sz w:val="20"/>
          <w:szCs w:val="20"/>
        </w:rPr>
        <w:t xml:space="preserve"> </w:t>
      </w:r>
      <w:commentRangeStart w:id="2"/>
      <w:r w:rsidR="009C6E8A" w:rsidRPr="008D7ED6">
        <w:rPr>
          <w:rFonts w:cstheme="minorHAnsi"/>
          <w:sz w:val="20"/>
          <w:szCs w:val="20"/>
        </w:rPr>
        <w:t>...</w:t>
      </w:r>
      <w:commentRangeEnd w:id="2"/>
      <w:r w:rsidR="009C6E8A" w:rsidRPr="008D7ED6">
        <w:rPr>
          <w:rStyle w:val="Odkaznakomentr"/>
          <w:rFonts w:ascii="Source Sans Pro" w:eastAsia="NSimSun" w:hAnsi="Source Sans Pro" w:cs="Mangal"/>
          <w:kern w:val="2"/>
          <w:lang w:eastAsia="zh-CN" w:bidi="hi-IN"/>
        </w:rPr>
        <w:commentReference w:id="2"/>
      </w:r>
      <w:r w:rsidR="009C6E8A" w:rsidRPr="008D7ED6">
        <w:rPr>
          <w:rFonts w:cstheme="minorHAnsi"/>
          <w:sz w:val="20"/>
          <w:szCs w:val="20"/>
        </w:rPr>
        <w:t xml:space="preserve"> </w:t>
      </w:r>
      <w:r w:rsidRPr="008D7ED6">
        <w:rPr>
          <w:rFonts w:cstheme="minorHAnsi"/>
          <w:sz w:val="20"/>
          <w:szCs w:val="20"/>
        </w:rPr>
        <w:t>sa dotýkajú všetkých osôb konajúcich v</w:t>
      </w:r>
      <w:r w:rsidR="00DA292E" w:rsidRPr="008D7ED6">
        <w:rPr>
          <w:rFonts w:cstheme="minorHAnsi"/>
          <w:sz w:val="20"/>
          <w:szCs w:val="20"/>
        </w:rPr>
        <w:t> </w:t>
      </w:r>
      <w:r w:rsidRPr="008D7ED6">
        <w:rPr>
          <w:rFonts w:cstheme="minorHAnsi"/>
          <w:sz w:val="20"/>
          <w:szCs w:val="20"/>
        </w:rPr>
        <w:t>mojom mene alebo v</w:t>
      </w:r>
      <w:r w:rsidR="00DA292E" w:rsidRPr="008D7ED6">
        <w:rPr>
          <w:rFonts w:cstheme="minorHAnsi"/>
          <w:sz w:val="20"/>
          <w:szCs w:val="20"/>
        </w:rPr>
        <w:t> </w:t>
      </w:r>
      <w:r w:rsidRPr="008D7ED6">
        <w:rPr>
          <w:rFonts w:cstheme="minorHAnsi"/>
          <w:sz w:val="20"/>
          <w:szCs w:val="20"/>
        </w:rPr>
        <w:t>môj prospech, vrátane právnických osôb, na ktoré sa v</w:t>
      </w:r>
      <w:r w:rsidR="00DA292E" w:rsidRPr="008D7ED6">
        <w:rPr>
          <w:rFonts w:cstheme="minorHAnsi"/>
          <w:sz w:val="20"/>
          <w:szCs w:val="20"/>
        </w:rPr>
        <w:t> </w:t>
      </w:r>
      <w:r w:rsidRPr="008D7ED6">
        <w:rPr>
          <w:rFonts w:cstheme="minorHAnsi"/>
          <w:sz w:val="20"/>
          <w:szCs w:val="20"/>
        </w:rPr>
        <w:t xml:space="preserve">akomkoľvek rozsahu vzťahuje pôsobnosť právneho poriadku Slovenskej republiky a/alebo </w:t>
      </w:r>
      <w:r w:rsidR="00D265B9" w:rsidRPr="008D7ED6">
        <w:rPr>
          <w:rFonts w:cstheme="minorHAnsi"/>
          <w:sz w:val="20"/>
          <w:szCs w:val="20"/>
        </w:rPr>
        <w:t>EÚ</w:t>
      </w:r>
      <w:r w:rsidR="00DA292E" w:rsidRPr="008D7ED6">
        <w:rPr>
          <w:rFonts w:cstheme="minorHAnsi"/>
          <w:sz w:val="20"/>
          <w:szCs w:val="20"/>
        </w:rPr>
        <w:t>;</w:t>
      </w:r>
    </w:p>
    <w:p w14:paraId="605C8260" w14:textId="1F8340B7" w:rsidR="00671CAC" w:rsidRPr="008D7ED6" w:rsidRDefault="009C1B79" w:rsidP="00BD3BF1">
      <w:pPr>
        <w:pStyle w:val="Odsekzoznamu"/>
        <w:numPr>
          <w:ilvl w:val="0"/>
          <w:numId w:val="4"/>
        </w:numPr>
        <w:ind w:left="1066" w:hanging="357"/>
        <w:contextualSpacing w:val="0"/>
        <w:jc w:val="both"/>
        <w:rPr>
          <w:rFonts w:cstheme="minorHAnsi"/>
          <w:sz w:val="20"/>
          <w:szCs w:val="20"/>
        </w:rPr>
      </w:pPr>
      <w:r w:rsidRPr="008D7ED6">
        <w:rPr>
          <w:rFonts w:cstheme="minorHAnsi"/>
          <w:sz w:val="20"/>
          <w:szCs w:val="20"/>
        </w:rPr>
        <w:t>vo vzťahu k postupom VO/O sú prijímatelia príspevku z fondov EÚ povinní uplatniť sankciu vylúčenia, ak pôjde o hospodársky subjekt, na ktorý sa vzťahujú medzinárodné sankcie, a to na základe príslušného právneho predpisu, ktorým bola voči danému hospodárskemu subjektu stanovená medzinárodná sankcia; povinnosť aplikácie týchto právnych predpisov (aj pri verejnom obstarávaní) je stanovená tiež zákonom č.</w:t>
      </w:r>
      <w:r w:rsidR="00EF2F18" w:rsidRPr="008D7ED6">
        <w:rPr>
          <w:rFonts w:cstheme="minorHAnsi"/>
          <w:sz w:val="20"/>
          <w:szCs w:val="20"/>
        </w:rPr>
        <w:t> </w:t>
      </w:r>
      <w:r w:rsidRPr="008D7ED6">
        <w:rPr>
          <w:rFonts w:cstheme="minorHAnsi"/>
          <w:sz w:val="20"/>
          <w:szCs w:val="20"/>
        </w:rPr>
        <w:t>289/2016 Z. z.</w:t>
      </w:r>
      <w:r w:rsidR="00885E6C" w:rsidRPr="008D7ED6">
        <w:rPr>
          <w:rFonts w:cstheme="minorHAnsi"/>
          <w:sz w:val="20"/>
          <w:szCs w:val="20"/>
        </w:rPr>
        <w:t xml:space="preserve"> </w:t>
      </w:r>
      <w:r w:rsidRPr="008D7ED6">
        <w:rPr>
          <w:rFonts w:cstheme="minorHAnsi"/>
          <w:sz w:val="20"/>
          <w:szCs w:val="20"/>
        </w:rPr>
        <w:t>a</w:t>
      </w:r>
      <w:r w:rsidR="00885E6C" w:rsidRPr="008D7ED6">
        <w:rPr>
          <w:rFonts w:cstheme="minorHAnsi"/>
          <w:sz w:val="20"/>
          <w:szCs w:val="20"/>
        </w:rPr>
        <w:t> </w:t>
      </w:r>
      <w:r w:rsidRPr="008D7ED6">
        <w:rPr>
          <w:rFonts w:cstheme="minorHAnsi"/>
          <w:sz w:val="20"/>
          <w:szCs w:val="20"/>
        </w:rPr>
        <w:t>Nariadením Rady (EÚ) č. 833/2014</w:t>
      </w:r>
      <w:r w:rsidR="00AF1575" w:rsidRPr="008D7ED6">
        <w:rPr>
          <w:rFonts w:cstheme="minorHAnsi"/>
          <w:sz w:val="20"/>
          <w:szCs w:val="20"/>
        </w:rPr>
        <w:t xml:space="preserve"> z 31. júla 2014 o reštriktívnych opatreniach s ohľadom na konanie Ruska, ktorým destabilizuje situáciu na Ukrajine v platnom znení</w:t>
      </w:r>
      <w:r w:rsidRPr="008D7ED6">
        <w:rPr>
          <w:rFonts w:cstheme="minorHAnsi"/>
          <w:sz w:val="20"/>
          <w:szCs w:val="20"/>
        </w:rPr>
        <w:t>.</w:t>
      </w:r>
    </w:p>
    <w:p w14:paraId="02C3A096" w14:textId="6A8D04E8" w:rsidR="00515ADE" w:rsidRPr="008D7ED6" w:rsidRDefault="00515ADE" w:rsidP="009B0E6A">
      <w:pPr>
        <w:pStyle w:val="Odsekzoznamu"/>
        <w:numPr>
          <w:ilvl w:val="0"/>
          <w:numId w:val="12"/>
        </w:numPr>
        <w:jc w:val="both"/>
        <w:rPr>
          <w:rFonts w:cstheme="minorHAnsi"/>
          <w:sz w:val="20"/>
          <w:szCs w:val="20"/>
        </w:rPr>
      </w:pPr>
      <w:commentRangeStart w:id="3"/>
      <w:r w:rsidRPr="008D7ED6">
        <w:rPr>
          <w:rFonts w:cstheme="minorHAnsi"/>
          <w:sz w:val="20"/>
          <w:szCs w:val="20"/>
        </w:rPr>
        <w:t xml:space="preserve">V súvislosti </w:t>
      </w:r>
      <w:commentRangeEnd w:id="3"/>
      <w:r w:rsidR="004E4534" w:rsidRPr="008D7ED6">
        <w:rPr>
          <w:rStyle w:val="Odkaznakomentr"/>
          <w:rFonts w:ascii="Source Sans Pro" w:eastAsia="NSimSun" w:hAnsi="Source Sans Pro" w:cs="Mangal"/>
          <w:kern w:val="2"/>
          <w:lang w:eastAsia="zh-CN" w:bidi="hi-IN"/>
        </w:rPr>
        <w:commentReference w:id="3"/>
      </w:r>
      <w:r w:rsidRPr="008D7ED6">
        <w:rPr>
          <w:rFonts w:cstheme="minorHAnsi"/>
          <w:sz w:val="20"/>
          <w:szCs w:val="20"/>
        </w:rPr>
        <w:t>s udalosťami narúšajúcimi mier na Ukrajine a územnú celistvosť Ukrajiny som si vedomý</w:t>
      </w:r>
      <w:r w:rsidR="005B22DF" w:rsidRPr="008D7ED6">
        <w:rPr>
          <w:rFonts w:cstheme="minorHAnsi"/>
          <w:sz w:val="20"/>
          <w:szCs w:val="20"/>
        </w:rPr>
        <w:t xml:space="preserve"> a/alebo vyhlasujem</w:t>
      </w:r>
      <w:r w:rsidRPr="008D7ED6">
        <w:rPr>
          <w:rFonts w:cstheme="minorHAnsi"/>
          <w:sz w:val="20"/>
          <w:szCs w:val="20"/>
        </w:rPr>
        <w:t>, že:</w:t>
      </w:r>
    </w:p>
    <w:p w14:paraId="26390628" w14:textId="16360578" w:rsidR="005B22DF" w:rsidRPr="008D7ED6" w:rsidRDefault="00C74C2A" w:rsidP="001A4A82">
      <w:pPr>
        <w:pStyle w:val="Odsekzoznamu"/>
        <w:numPr>
          <w:ilvl w:val="0"/>
          <w:numId w:val="9"/>
        </w:numPr>
        <w:jc w:val="both"/>
        <w:rPr>
          <w:rFonts w:cstheme="minorHAnsi"/>
          <w:sz w:val="20"/>
          <w:szCs w:val="20"/>
        </w:rPr>
      </w:pPr>
      <w:r w:rsidRPr="008D7ED6">
        <w:rPr>
          <w:rFonts w:cstheme="minorHAnsi"/>
          <w:sz w:val="20"/>
          <w:szCs w:val="20"/>
        </w:rPr>
        <w:t>systém medzinárodných sankcií ako reštrikčné opatrenia upravujú najmä Nariadenie Rady č. 269/2014 zo 17. marca 2014 o reštriktívnych opatreniach vzhľadom na konanie narúšajúce alebo ohrozujúce územnú celistvosť, zvrchovanosť a nezávislosť Ukrajiny v platnom znení (ďalej len „</w:t>
      </w:r>
      <w:r w:rsidR="002C34F0" w:rsidRPr="008D7ED6">
        <w:rPr>
          <w:rFonts w:cstheme="minorHAnsi"/>
          <w:sz w:val="20"/>
          <w:szCs w:val="20"/>
        </w:rPr>
        <w:t>N</w:t>
      </w:r>
      <w:r w:rsidRPr="008D7ED6">
        <w:rPr>
          <w:rFonts w:cstheme="minorHAnsi"/>
          <w:sz w:val="20"/>
          <w:szCs w:val="20"/>
        </w:rPr>
        <w:t>ariadenie Rady (EÚ) č.</w:t>
      </w:r>
      <w:r w:rsidR="00114F27" w:rsidRPr="008D7ED6">
        <w:rPr>
          <w:rFonts w:cstheme="minorHAnsi"/>
          <w:sz w:val="20"/>
          <w:szCs w:val="20"/>
        </w:rPr>
        <w:t> </w:t>
      </w:r>
      <w:r w:rsidRPr="008D7ED6">
        <w:rPr>
          <w:rFonts w:cstheme="minorHAnsi"/>
          <w:sz w:val="20"/>
          <w:szCs w:val="20"/>
        </w:rPr>
        <w:t>269/2014“), Nariadenie Rady (EÚ) č. 692/2014 z 23. júna 2014 o reštriktívnych opatreniach, ktoré sú reakciou na protiprávnu anexiu Krymu a Sevastopoľa v platnom znení, Nariadenie Rady (EÚ) č. 833/2014 z 31. júla 2014 o reštriktívnych opatreniach s ohľadom na konanie Ruska, ktorým destabilizuje situáciu na Ukrajine v platnom znení</w:t>
      </w:r>
      <w:r w:rsidR="00265F50" w:rsidRPr="008D7ED6">
        <w:rPr>
          <w:rFonts w:cstheme="minorHAnsi"/>
          <w:sz w:val="20"/>
          <w:szCs w:val="20"/>
        </w:rPr>
        <w:t xml:space="preserve"> (ďalej len „</w:t>
      </w:r>
      <w:r w:rsidR="00EA642D" w:rsidRPr="008D7ED6">
        <w:rPr>
          <w:rFonts w:cstheme="minorHAnsi"/>
          <w:sz w:val="20"/>
          <w:szCs w:val="20"/>
        </w:rPr>
        <w:t>N</w:t>
      </w:r>
      <w:r w:rsidR="00265F50" w:rsidRPr="008D7ED6">
        <w:rPr>
          <w:rFonts w:cstheme="minorHAnsi"/>
          <w:sz w:val="20"/>
          <w:szCs w:val="20"/>
        </w:rPr>
        <w:t>ariadenie Rady (EÚ) č. 833/2014“)</w:t>
      </w:r>
      <w:r w:rsidRPr="008D7ED6">
        <w:rPr>
          <w:rFonts w:cstheme="minorHAnsi"/>
          <w:sz w:val="20"/>
          <w:szCs w:val="20"/>
        </w:rPr>
        <w:t>, Nariadenie Rady (EÚ) č.</w:t>
      </w:r>
      <w:r w:rsidR="00EF2F18" w:rsidRPr="008D7ED6">
        <w:rPr>
          <w:rFonts w:cstheme="minorHAnsi"/>
          <w:sz w:val="20"/>
          <w:szCs w:val="20"/>
        </w:rPr>
        <w:t> </w:t>
      </w:r>
      <w:r w:rsidRPr="008D7ED6">
        <w:rPr>
          <w:rFonts w:cstheme="minorHAnsi"/>
          <w:sz w:val="20"/>
          <w:szCs w:val="20"/>
        </w:rPr>
        <w:t>2022/263 z</w:t>
      </w:r>
      <w:r w:rsidR="004D2231" w:rsidRPr="008D7ED6">
        <w:rPr>
          <w:rFonts w:cstheme="minorHAnsi"/>
          <w:sz w:val="20"/>
          <w:szCs w:val="20"/>
        </w:rPr>
        <w:t> </w:t>
      </w:r>
      <w:r w:rsidRPr="008D7ED6">
        <w:rPr>
          <w:rFonts w:cstheme="minorHAnsi"/>
          <w:sz w:val="20"/>
          <w:szCs w:val="20"/>
        </w:rPr>
        <w:t>23. februára 2022 o reštriktívnych opatreniach v</w:t>
      </w:r>
      <w:r w:rsidR="00265F50" w:rsidRPr="008D7ED6">
        <w:rPr>
          <w:rFonts w:cstheme="minorHAnsi"/>
          <w:sz w:val="20"/>
          <w:szCs w:val="20"/>
        </w:rPr>
        <w:t> </w:t>
      </w:r>
      <w:r w:rsidRPr="008D7ED6">
        <w:rPr>
          <w:rFonts w:cstheme="minorHAnsi"/>
          <w:sz w:val="20"/>
          <w:szCs w:val="20"/>
        </w:rPr>
        <w:t>reakcii na protiprávne uznanie, okupáciu alebo anexiu určitých častí Ukrajiny, ktoré nie sú kontrolované vládou, Ruskou federáciou v</w:t>
      </w:r>
      <w:r w:rsidR="004D2231" w:rsidRPr="008D7ED6">
        <w:rPr>
          <w:rFonts w:cstheme="minorHAnsi"/>
          <w:sz w:val="20"/>
          <w:szCs w:val="20"/>
        </w:rPr>
        <w:t> </w:t>
      </w:r>
      <w:r w:rsidRPr="008D7ED6">
        <w:rPr>
          <w:rFonts w:cstheme="minorHAnsi"/>
          <w:sz w:val="20"/>
          <w:szCs w:val="20"/>
        </w:rPr>
        <w:t>platnom znení;</w:t>
      </w:r>
    </w:p>
    <w:p w14:paraId="068D8682" w14:textId="49DEB44A" w:rsidR="00844136" w:rsidRPr="008D7ED6" w:rsidRDefault="009B0E6A" w:rsidP="00844136">
      <w:pPr>
        <w:pStyle w:val="Odsekzoznamu"/>
        <w:numPr>
          <w:ilvl w:val="0"/>
          <w:numId w:val="9"/>
        </w:numPr>
        <w:jc w:val="both"/>
        <w:rPr>
          <w:rFonts w:cstheme="minorHAnsi"/>
          <w:sz w:val="20"/>
          <w:szCs w:val="20"/>
        </w:rPr>
      </w:pPr>
      <w:r w:rsidRPr="008D7ED6">
        <w:rPr>
          <w:rFonts w:cstheme="minorHAnsi"/>
          <w:sz w:val="20"/>
          <w:szCs w:val="20"/>
        </w:rPr>
        <w:t xml:space="preserve">čl. 2 ods. 2 Nariadenia Rady (EÚ) č. 269/2014 upravuje, že </w:t>
      </w:r>
      <w:r w:rsidR="00844136" w:rsidRPr="008D7ED6">
        <w:rPr>
          <w:rFonts w:cstheme="minorHAnsi"/>
          <w:sz w:val="20"/>
          <w:szCs w:val="20"/>
        </w:rPr>
        <w:t xml:space="preserve">žiadne finančné prostriedky ani hospodárske zdroje, ktoré sú predmetom plnenia zo zmluvy, sa priamo ani nepriamo nesprístupnia </w:t>
      </w:r>
      <w:r w:rsidR="00D76F1A" w:rsidRPr="008D7ED6">
        <w:rPr>
          <w:rFonts w:cstheme="minorHAnsi"/>
          <w:sz w:val="20"/>
          <w:szCs w:val="20"/>
        </w:rPr>
        <w:t xml:space="preserve">fyzickým osobám alebo </w:t>
      </w:r>
      <w:r w:rsidR="00844136" w:rsidRPr="008D7ED6">
        <w:rPr>
          <w:rFonts w:cstheme="minorHAnsi"/>
          <w:sz w:val="20"/>
          <w:szCs w:val="20"/>
        </w:rPr>
        <w:t xml:space="preserve">fyzickým alebo právnickým osobám, subjektom alebo orgánom s nimi spojeným, ktoré sú uvedené v sankčnom zozname prílohy </w:t>
      </w:r>
      <w:r w:rsidR="00BE316B" w:rsidRPr="008D7ED6">
        <w:rPr>
          <w:rFonts w:cstheme="minorHAnsi"/>
          <w:sz w:val="20"/>
          <w:szCs w:val="20"/>
        </w:rPr>
        <w:t xml:space="preserve">I </w:t>
      </w:r>
      <w:r w:rsidR="009834CA" w:rsidRPr="008D7ED6">
        <w:rPr>
          <w:rFonts w:cstheme="minorHAnsi"/>
          <w:sz w:val="20"/>
          <w:szCs w:val="20"/>
        </w:rPr>
        <w:t>uvedeného nariadenia</w:t>
      </w:r>
      <w:r w:rsidR="00844136" w:rsidRPr="008D7ED6">
        <w:rPr>
          <w:rFonts w:cstheme="minorHAnsi"/>
          <w:sz w:val="20"/>
          <w:szCs w:val="20"/>
        </w:rPr>
        <w:t>;</w:t>
      </w:r>
    </w:p>
    <w:p w14:paraId="57491631" w14:textId="430B51EB" w:rsidR="009B0E6A" w:rsidRPr="008D7ED6" w:rsidRDefault="009B0E6A" w:rsidP="009B0E6A">
      <w:pPr>
        <w:pStyle w:val="Odsekzoznamu"/>
        <w:numPr>
          <w:ilvl w:val="0"/>
          <w:numId w:val="9"/>
        </w:numPr>
        <w:jc w:val="both"/>
        <w:rPr>
          <w:rFonts w:cstheme="minorHAnsi"/>
          <w:sz w:val="20"/>
          <w:szCs w:val="20"/>
        </w:rPr>
      </w:pPr>
      <w:r w:rsidRPr="008D7ED6">
        <w:rPr>
          <w:rFonts w:cstheme="minorHAnsi"/>
          <w:sz w:val="20"/>
          <w:szCs w:val="20"/>
        </w:rPr>
        <w:t xml:space="preserve">čl. 11 ods. 1 Nariadenia Rady (EÚ) č. 269/2014 uvádza, že sa neuznajú žiadne nároky v súvislosti so žiadnou zmluvou alebo transakciou, ktorých plnenie bolo úplne alebo čiastočne, priamo alebo nepriamo dotknuté opatreniami uloženými podľa tohto nariadenia, vrátane nárokov na náhradu škody alebo akýchkoľvek </w:t>
      </w:r>
      <w:r w:rsidRPr="008D7ED6">
        <w:rPr>
          <w:rFonts w:cstheme="minorHAnsi"/>
          <w:sz w:val="20"/>
          <w:szCs w:val="20"/>
        </w:rPr>
        <w:lastRenderedPageBreak/>
        <w:t>iných nárokov tohto druhu, ako je napr</w:t>
      </w:r>
      <w:r w:rsidR="004B7CF0" w:rsidRPr="008D7ED6">
        <w:rPr>
          <w:rFonts w:cstheme="minorHAnsi"/>
          <w:sz w:val="20"/>
          <w:szCs w:val="20"/>
        </w:rPr>
        <w:t>.</w:t>
      </w:r>
      <w:r w:rsidRPr="008D7ED6">
        <w:rPr>
          <w:rFonts w:cstheme="minorHAnsi"/>
          <w:sz w:val="20"/>
          <w:szCs w:val="20"/>
        </w:rPr>
        <w:t xml:space="preserve"> nárok na kompenzáciu alebo pohľadávka so zárukou, predovšetkým nárok na predĺženie platnosti alebo úhradu dlhopisu, záruky alebo zabezpečenia, najmä finančnej záruky alebo finančného zabezpečenia v</w:t>
      </w:r>
      <w:r w:rsidR="004B7CF0" w:rsidRPr="008D7ED6">
        <w:rPr>
          <w:rFonts w:cstheme="minorHAnsi"/>
          <w:sz w:val="20"/>
          <w:szCs w:val="20"/>
        </w:rPr>
        <w:t> </w:t>
      </w:r>
      <w:r w:rsidRPr="008D7ED6">
        <w:rPr>
          <w:rFonts w:cstheme="minorHAnsi"/>
          <w:sz w:val="20"/>
          <w:szCs w:val="20"/>
        </w:rPr>
        <w:t>akejkoľvek forme, ak ich predložia:</w:t>
      </w:r>
    </w:p>
    <w:p w14:paraId="29E53B08" w14:textId="292EE75C" w:rsidR="009B0E6A" w:rsidRPr="008D7ED6" w:rsidRDefault="009B0E6A" w:rsidP="004B7CF0">
      <w:pPr>
        <w:pStyle w:val="Odsekzoznamu"/>
        <w:numPr>
          <w:ilvl w:val="1"/>
          <w:numId w:val="9"/>
        </w:numPr>
        <w:jc w:val="both"/>
        <w:rPr>
          <w:rFonts w:cstheme="minorHAnsi"/>
          <w:sz w:val="20"/>
          <w:szCs w:val="20"/>
        </w:rPr>
      </w:pPr>
      <w:r w:rsidRPr="008D7ED6">
        <w:rPr>
          <w:rFonts w:cstheme="minorHAnsi"/>
          <w:sz w:val="20"/>
          <w:szCs w:val="20"/>
        </w:rPr>
        <w:t>fyzické alebo právnické osoby, subjekty alebo orgány uvedené v</w:t>
      </w:r>
      <w:r w:rsidR="004B7CF0" w:rsidRPr="008D7ED6">
        <w:rPr>
          <w:rFonts w:cstheme="minorHAnsi"/>
          <w:sz w:val="20"/>
          <w:szCs w:val="20"/>
        </w:rPr>
        <w:t> </w:t>
      </w:r>
      <w:r w:rsidRPr="008D7ED6">
        <w:rPr>
          <w:rFonts w:cstheme="minorHAnsi"/>
          <w:sz w:val="20"/>
          <w:szCs w:val="20"/>
        </w:rPr>
        <w:t>pr</w:t>
      </w:r>
      <w:r w:rsidR="004B7CF0" w:rsidRPr="008D7ED6">
        <w:rPr>
          <w:rFonts w:cstheme="minorHAnsi"/>
          <w:sz w:val="20"/>
          <w:szCs w:val="20"/>
        </w:rPr>
        <w:t>í</w:t>
      </w:r>
      <w:r w:rsidRPr="008D7ED6">
        <w:rPr>
          <w:rFonts w:cstheme="minorHAnsi"/>
          <w:sz w:val="20"/>
          <w:szCs w:val="20"/>
        </w:rPr>
        <w:t>lohe I</w:t>
      </w:r>
      <w:r w:rsidR="00B94AC6" w:rsidRPr="008D7ED6">
        <w:rPr>
          <w:rFonts w:cstheme="minorHAnsi"/>
          <w:sz w:val="20"/>
          <w:szCs w:val="20"/>
        </w:rPr>
        <w:t> uvedeného nariadenia</w:t>
      </w:r>
      <w:r w:rsidR="004B7CF0" w:rsidRPr="008D7ED6">
        <w:rPr>
          <w:rFonts w:cstheme="minorHAnsi"/>
          <w:sz w:val="20"/>
          <w:szCs w:val="20"/>
        </w:rPr>
        <w:t>,</w:t>
      </w:r>
    </w:p>
    <w:p w14:paraId="49FE2FA1" w14:textId="280A6B46" w:rsidR="009B0E6A" w:rsidRPr="008D7ED6" w:rsidRDefault="009B0E6A" w:rsidP="004B7CF0">
      <w:pPr>
        <w:pStyle w:val="Odsekzoznamu"/>
        <w:numPr>
          <w:ilvl w:val="1"/>
          <w:numId w:val="9"/>
        </w:numPr>
        <w:jc w:val="both"/>
        <w:rPr>
          <w:rFonts w:cstheme="minorHAnsi"/>
          <w:sz w:val="20"/>
          <w:szCs w:val="20"/>
        </w:rPr>
      </w:pPr>
      <w:r w:rsidRPr="008D7ED6">
        <w:rPr>
          <w:rFonts w:cstheme="minorHAnsi"/>
          <w:sz w:val="20"/>
          <w:szCs w:val="20"/>
        </w:rPr>
        <w:t>akékoľvek fyzické alebo právnické osoby, subjekty alebo orgány konajúce prostredníctvom alebo v</w:t>
      </w:r>
      <w:r w:rsidR="004B7CF0" w:rsidRPr="008D7ED6">
        <w:rPr>
          <w:rFonts w:cstheme="minorHAnsi"/>
          <w:sz w:val="20"/>
          <w:szCs w:val="20"/>
        </w:rPr>
        <w:t> </w:t>
      </w:r>
      <w:r w:rsidRPr="008D7ED6">
        <w:rPr>
          <w:rFonts w:cstheme="minorHAnsi"/>
          <w:sz w:val="20"/>
          <w:szCs w:val="20"/>
        </w:rPr>
        <w:t>mene niektorej z</w:t>
      </w:r>
      <w:r w:rsidR="004B7CF0" w:rsidRPr="008D7ED6">
        <w:rPr>
          <w:rFonts w:cstheme="minorHAnsi"/>
          <w:sz w:val="20"/>
          <w:szCs w:val="20"/>
        </w:rPr>
        <w:t> </w:t>
      </w:r>
      <w:r w:rsidRPr="008D7ED6">
        <w:rPr>
          <w:rFonts w:cstheme="minorHAnsi"/>
          <w:sz w:val="20"/>
          <w:szCs w:val="20"/>
        </w:rPr>
        <w:t>osôb, subjektov alebo orgánov uvedených v</w:t>
      </w:r>
      <w:r w:rsidR="002A5FD9" w:rsidRPr="008D7ED6">
        <w:rPr>
          <w:rFonts w:cstheme="minorHAnsi"/>
          <w:sz w:val="20"/>
          <w:szCs w:val="20"/>
        </w:rPr>
        <w:t> bode</w:t>
      </w:r>
      <w:r w:rsidRPr="008D7ED6">
        <w:rPr>
          <w:rFonts w:cstheme="minorHAnsi"/>
          <w:sz w:val="20"/>
          <w:szCs w:val="20"/>
        </w:rPr>
        <w:t xml:space="preserve"> </w:t>
      </w:r>
      <w:r w:rsidR="00AB0DAE" w:rsidRPr="008D7ED6">
        <w:rPr>
          <w:rFonts w:cstheme="minorHAnsi"/>
          <w:sz w:val="20"/>
          <w:szCs w:val="20"/>
        </w:rPr>
        <w:t>i.</w:t>
      </w:r>
      <w:r w:rsidR="004B7CF0" w:rsidRPr="008D7ED6">
        <w:rPr>
          <w:rFonts w:cstheme="minorHAnsi"/>
          <w:sz w:val="20"/>
          <w:szCs w:val="20"/>
        </w:rPr>
        <w:t xml:space="preserve"> tohto ods.;</w:t>
      </w:r>
    </w:p>
    <w:p w14:paraId="6F2DBAC0" w14:textId="55EB264B" w:rsidR="00B17C03" w:rsidRPr="008D7ED6" w:rsidRDefault="00B17C03" w:rsidP="00C74C2A">
      <w:pPr>
        <w:pStyle w:val="Odsekzoznamu"/>
        <w:numPr>
          <w:ilvl w:val="0"/>
          <w:numId w:val="9"/>
        </w:numPr>
        <w:jc w:val="both"/>
        <w:rPr>
          <w:rFonts w:cstheme="minorHAnsi"/>
          <w:sz w:val="20"/>
          <w:szCs w:val="20"/>
        </w:rPr>
      </w:pPr>
      <w:r w:rsidRPr="008D7ED6">
        <w:rPr>
          <w:rFonts w:cstheme="minorHAnsi"/>
          <w:sz w:val="20"/>
          <w:szCs w:val="20"/>
        </w:rPr>
        <w:t xml:space="preserve">čl. 5aa ods. 1 </w:t>
      </w:r>
      <w:r w:rsidR="00CA05DA" w:rsidRPr="008D7ED6">
        <w:rPr>
          <w:rFonts w:cstheme="minorHAnsi"/>
          <w:sz w:val="20"/>
          <w:szCs w:val="20"/>
        </w:rPr>
        <w:t>N</w:t>
      </w:r>
      <w:r w:rsidRPr="008D7ED6">
        <w:rPr>
          <w:rFonts w:cstheme="minorHAnsi"/>
          <w:sz w:val="20"/>
          <w:szCs w:val="20"/>
        </w:rPr>
        <w:t>ariadenia Rady (EÚ) č. 833/2014 zakazuje priamo alebo nepriamo zapojiť sa do akejkoľvek transakcie s:</w:t>
      </w:r>
    </w:p>
    <w:p w14:paraId="2B57B326" w14:textId="2FB23529" w:rsidR="00B17C03" w:rsidRPr="008D7ED6" w:rsidRDefault="00B17C03" w:rsidP="00B17C03">
      <w:pPr>
        <w:pStyle w:val="Odsekzoznamu"/>
        <w:numPr>
          <w:ilvl w:val="1"/>
          <w:numId w:val="9"/>
        </w:numPr>
        <w:jc w:val="both"/>
        <w:rPr>
          <w:rFonts w:cstheme="minorHAnsi"/>
          <w:sz w:val="20"/>
          <w:szCs w:val="20"/>
        </w:rPr>
      </w:pPr>
      <w:r w:rsidRPr="008D7ED6">
        <w:rPr>
          <w:rFonts w:cstheme="minorHAnsi"/>
          <w:sz w:val="20"/>
          <w:szCs w:val="20"/>
        </w:rPr>
        <w:t>právnickou osobou, subjektom alebo orgánom usadeným v</w:t>
      </w:r>
      <w:r w:rsidR="00A71FAC" w:rsidRPr="008D7ED6">
        <w:rPr>
          <w:rFonts w:cstheme="minorHAnsi"/>
          <w:sz w:val="20"/>
          <w:szCs w:val="20"/>
        </w:rPr>
        <w:t> </w:t>
      </w:r>
      <w:r w:rsidRPr="008D7ED6">
        <w:rPr>
          <w:rFonts w:cstheme="minorHAnsi"/>
          <w:sz w:val="20"/>
          <w:szCs w:val="20"/>
        </w:rPr>
        <w:t>Rusku, ktoré sú verejne kontrolované alebo ktoré sú z</w:t>
      </w:r>
      <w:r w:rsidR="00A71FAC" w:rsidRPr="008D7ED6">
        <w:rPr>
          <w:rFonts w:cstheme="minorHAnsi"/>
          <w:sz w:val="20"/>
          <w:szCs w:val="20"/>
        </w:rPr>
        <w:t> </w:t>
      </w:r>
      <w:r w:rsidRPr="008D7ED6">
        <w:rPr>
          <w:rFonts w:cstheme="minorHAnsi"/>
          <w:sz w:val="20"/>
          <w:szCs w:val="20"/>
        </w:rPr>
        <w:t>viac ako 50 % vo verejnom vlastníctve, alebo v</w:t>
      </w:r>
      <w:r w:rsidR="00A71FAC" w:rsidRPr="008D7ED6">
        <w:rPr>
          <w:rFonts w:cstheme="minorHAnsi"/>
          <w:sz w:val="20"/>
          <w:szCs w:val="20"/>
        </w:rPr>
        <w:t> </w:t>
      </w:r>
      <w:r w:rsidRPr="008D7ED6">
        <w:rPr>
          <w:rFonts w:cstheme="minorHAnsi"/>
          <w:sz w:val="20"/>
          <w:szCs w:val="20"/>
        </w:rPr>
        <w:t>ktorých má Rusko, jeho vláda alebo centrálna banka právo podieľať sa na ziskoch, alebo s</w:t>
      </w:r>
      <w:r w:rsidR="00A71FAC" w:rsidRPr="008D7ED6">
        <w:rPr>
          <w:rFonts w:cstheme="minorHAnsi"/>
          <w:sz w:val="20"/>
          <w:szCs w:val="20"/>
        </w:rPr>
        <w:t> </w:t>
      </w:r>
      <w:r w:rsidRPr="008D7ED6">
        <w:rPr>
          <w:rFonts w:cstheme="minorHAnsi"/>
          <w:sz w:val="20"/>
          <w:szCs w:val="20"/>
        </w:rPr>
        <w:t>ktorými má Rusko, jeho vláda alebo centrálna banka iný podstatný hospodársky vzťah, ako sa uvádzajú v</w:t>
      </w:r>
      <w:r w:rsidR="00831206" w:rsidRPr="008D7ED6">
        <w:rPr>
          <w:rFonts w:cstheme="minorHAnsi"/>
          <w:sz w:val="20"/>
          <w:szCs w:val="20"/>
        </w:rPr>
        <w:t xml:space="preserve"> sankčnom zozname </w:t>
      </w:r>
      <w:r w:rsidRPr="008D7ED6">
        <w:rPr>
          <w:rFonts w:cstheme="minorHAnsi"/>
          <w:sz w:val="20"/>
          <w:szCs w:val="20"/>
        </w:rPr>
        <w:t>príloh</w:t>
      </w:r>
      <w:r w:rsidR="00831206" w:rsidRPr="008D7ED6">
        <w:rPr>
          <w:rFonts w:cstheme="minorHAnsi"/>
          <w:sz w:val="20"/>
          <w:szCs w:val="20"/>
        </w:rPr>
        <w:t>y</w:t>
      </w:r>
      <w:r w:rsidRPr="008D7ED6">
        <w:rPr>
          <w:rFonts w:cstheme="minorHAnsi"/>
          <w:sz w:val="20"/>
          <w:szCs w:val="20"/>
        </w:rPr>
        <w:t xml:space="preserve"> XIX</w:t>
      </w:r>
      <w:r w:rsidR="00B94AC6" w:rsidRPr="008D7ED6">
        <w:rPr>
          <w:rFonts w:cstheme="minorHAnsi"/>
          <w:sz w:val="20"/>
          <w:szCs w:val="20"/>
        </w:rPr>
        <w:t xml:space="preserve"> uvedeného nariadenia,</w:t>
      </w:r>
    </w:p>
    <w:p w14:paraId="5C5312B2" w14:textId="53923E49" w:rsidR="00B94AC6" w:rsidRPr="008D7ED6" w:rsidRDefault="00B94AC6" w:rsidP="00B17C03">
      <w:pPr>
        <w:pStyle w:val="Odsekzoznamu"/>
        <w:numPr>
          <w:ilvl w:val="1"/>
          <w:numId w:val="9"/>
        </w:numPr>
        <w:jc w:val="both"/>
        <w:rPr>
          <w:rFonts w:cstheme="minorHAnsi"/>
          <w:sz w:val="20"/>
          <w:szCs w:val="20"/>
        </w:rPr>
      </w:pPr>
      <w:r w:rsidRPr="008D7ED6">
        <w:rPr>
          <w:rFonts w:cstheme="minorHAnsi"/>
          <w:sz w:val="20"/>
          <w:szCs w:val="20"/>
        </w:rPr>
        <w:t>právnickou osobou, subjektom alebo orgánom usadeným mimo Únie, ktorých vlastnícke práva z viac ako 50 % priamo alebo nepriamo vlastní subjekt uvedený v</w:t>
      </w:r>
      <w:r w:rsidR="00831206" w:rsidRPr="008D7ED6">
        <w:rPr>
          <w:rFonts w:cstheme="minorHAnsi"/>
          <w:sz w:val="20"/>
          <w:szCs w:val="20"/>
        </w:rPr>
        <w:t xml:space="preserve"> sankčnom zozname </w:t>
      </w:r>
      <w:r w:rsidRPr="008D7ED6">
        <w:rPr>
          <w:rFonts w:cstheme="minorHAnsi"/>
          <w:sz w:val="20"/>
          <w:szCs w:val="20"/>
        </w:rPr>
        <w:t>príloh</w:t>
      </w:r>
      <w:r w:rsidR="00831206" w:rsidRPr="008D7ED6">
        <w:rPr>
          <w:rFonts w:cstheme="minorHAnsi"/>
          <w:sz w:val="20"/>
          <w:szCs w:val="20"/>
        </w:rPr>
        <w:t>y</w:t>
      </w:r>
      <w:r w:rsidRPr="008D7ED6">
        <w:rPr>
          <w:rFonts w:cstheme="minorHAnsi"/>
          <w:sz w:val="20"/>
          <w:szCs w:val="20"/>
        </w:rPr>
        <w:t xml:space="preserve"> XIX uvedeného nariadenia, alebo</w:t>
      </w:r>
    </w:p>
    <w:p w14:paraId="607C2B12" w14:textId="1A2F6D41" w:rsidR="00B94AC6" w:rsidRPr="008D7ED6" w:rsidRDefault="00B94AC6" w:rsidP="00B17C03">
      <w:pPr>
        <w:pStyle w:val="Odsekzoznamu"/>
        <w:numPr>
          <w:ilvl w:val="1"/>
          <w:numId w:val="9"/>
        </w:numPr>
        <w:jc w:val="both"/>
        <w:rPr>
          <w:rFonts w:cstheme="minorHAnsi"/>
          <w:sz w:val="20"/>
          <w:szCs w:val="20"/>
        </w:rPr>
      </w:pPr>
      <w:r w:rsidRPr="008D7ED6">
        <w:rPr>
          <w:rFonts w:cstheme="minorHAnsi"/>
          <w:sz w:val="20"/>
          <w:szCs w:val="20"/>
        </w:rPr>
        <w:t>právnickou osobou, subjektom alebo orgánom, ktoré konajú v mene alebo na základe pokynov subjektu uvedeného v </w:t>
      </w:r>
      <w:r w:rsidR="002A5FD9" w:rsidRPr="008D7ED6">
        <w:rPr>
          <w:rFonts w:cstheme="minorHAnsi"/>
          <w:sz w:val="20"/>
          <w:szCs w:val="20"/>
        </w:rPr>
        <w:t>bode</w:t>
      </w:r>
      <w:r w:rsidRPr="008D7ED6">
        <w:rPr>
          <w:rFonts w:cstheme="minorHAnsi"/>
          <w:sz w:val="20"/>
          <w:szCs w:val="20"/>
        </w:rPr>
        <w:t xml:space="preserve"> i</w:t>
      </w:r>
      <w:r w:rsidR="00AB0DAE" w:rsidRPr="008D7ED6">
        <w:rPr>
          <w:rFonts w:cstheme="minorHAnsi"/>
          <w:sz w:val="20"/>
          <w:szCs w:val="20"/>
        </w:rPr>
        <w:t>.</w:t>
      </w:r>
      <w:r w:rsidRPr="008D7ED6">
        <w:rPr>
          <w:rFonts w:cstheme="minorHAnsi"/>
          <w:sz w:val="20"/>
          <w:szCs w:val="20"/>
        </w:rPr>
        <w:t xml:space="preserve"> alebo ii</w:t>
      </w:r>
      <w:r w:rsidR="00AB0DAE" w:rsidRPr="008D7ED6">
        <w:rPr>
          <w:rFonts w:cstheme="minorHAnsi"/>
          <w:sz w:val="20"/>
          <w:szCs w:val="20"/>
        </w:rPr>
        <w:t>.</w:t>
      </w:r>
      <w:r w:rsidRPr="008D7ED6">
        <w:rPr>
          <w:rFonts w:cstheme="minorHAnsi"/>
          <w:sz w:val="20"/>
          <w:szCs w:val="20"/>
        </w:rPr>
        <w:t xml:space="preserve"> tohto ods</w:t>
      </w:r>
      <w:r w:rsidR="00AB0DAE" w:rsidRPr="008D7ED6">
        <w:rPr>
          <w:rFonts w:cstheme="minorHAnsi"/>
          <w:sz w:val="20"/>
          <w:szCs w:val="20"/>
        </w:rPr>
        <w:t>.;</w:t>
      </w:r>
    </w:p>
    <w:p w14:paraId="56942756" w14:textId="0E71B553" w:rsidR="00C74C2A" w:rsidRPr="008D7ED6" w:rsidRDefault="00C74C2A" w:rsidP="00C74C2A">
      <w:pPr>
        <w:pStyle w:val="Odsekzoznamu"/>
        <w:numPr>
          <w:ilvl w:val="0"/>
          <w:numId w:val="9"/>
        </w:numPr>
        <w:jc w:val="both"/>
        <w:rPr>
          <w:rFonts w:cstheme="minorHAnsi"/>
          <w:sz w:val="20"/>
          <w:szCs w:val="20"/>
        </w:rPr>
      </w:pPr>
      <w:r w:rsidRPr="008D7ED6">
        <w:rPr>
          <w:rFonts w:cstheme="minorHAnsi"/>
          <w:sz w:val="20"/>
          <w:szCs w:val="20"/>
        </w:rPr>
        <w:t>čl</w:t>
      </w:r>
      <w:r w:rsidR="00BE316B" w:rsidRPr="008D7ED6">
        <w:rPr>
          <w:rFonts w:cstheme="minorHAnsi"/>
          <w:sz w:val="20"/>
          <w:szCs w:val="20"/>
        </w:rPr>
        <w:t>.</w:t>
      </w:r>
      <w:r w:rsidRPr="008D7ED6">
        <w:rPr>
          <w:rFonts w:cstheme="minorHAnsi"/>
          <w:sz w:val="20"/>
          <w:szCs w:val="20"/>
        </w:rPr>
        <w:t xml:space="preserve"> 5k </w:t>
      </w:r>
      <w:r w:rsidR="00B96CB8" w:rsidRPr="008D7ED6">
        <w:rPr>
          <w:rFonts w:cstheme="minorHAnsi"/>
          <w:sz w:val="20"/>
          <w:szCs w:val="20"/>
        </w:rPr>
        <w:t>N</w:t>
      </w:r>
      <w:r w:rsidRPr="008D7ED6">
        <w:rPr>
          <w:rFonts w:cstheme="minorHAnsi"/>
          <w:sz w:val="20"/>
          <w:szCs w:val="20"/>
        </w:rPr>
        <w:t>ariadenia Rady (EÚ) č. 833/2014 ustanovuje zákaz zadávania všetkých verejných zákaziek alebo koncesií, ktoré patria do rozsahu pôsobnosti smerníc o verejnom obstarávaní, ako aj čl</w:t>
      </w:r>
      <w:r w:rsidR="002B37E2" w:rsidRPr="008D7ED6">
        <w:rPr>
          <w:rFonts w:cstheme="minorHAnsi"/>
          <w:sz w:val="20"/>
          <w:szCs w:val="20"/>
        </w:rPr>
        <w:t>ánku</w:t>
      </w:r>
      <w:r w:rsidRPr="008D7ED6">
        <w:rPr>
          <w:rFonts w:cstheme="minorHAnsi"/>
          <w:sz w:val="20"/>
          <w:szCs w:val="20"/>
        </w:rPr>
        <w:t xml:space="preserve"> 10 ods. 1, 3, ods. 6 písm. a) až e), ods. 8 až 10, článkov 11 až 14 Smernice </w:t>
      </w:r>
      <w:r w:rsidR="00265F50" w:rsidRPr="008D7ED6">
        <w:rPr>
          <w:rFonts w:cstheme="minorHAnsi"/>
          <w:sz w:val="20"/>
          <w:szCs w:val="20"/>
        </w:rPr>
        <w:t>2014/23/EÚ</w:t>
      </w:r>
      <w:r w:rsidRPr="008D7ED6">
        <w:rPr>
          <w:rFonts w:cstheme="minorHAnsi"/>
          <w:sz w:val="20"/>
          <w:szCs w:val="20"/>
        </w:rPr>
        <w:t>, článku</w:t>
      </w:r>
      <w:r w:rsidR="004D2231" w:rsidRPr="008D7ED6">
        <w:rPr>
          <w:rFonts w:cstheme="minorHAnsi"/>
          <w:sz w:val="20"/>
          <w:szCs w:val="20"/>
        </w:rPr>
        <w:t> </w:t>
      </w:r>
      <w:r w:rsidRPr="008D7ED6">
        <w:rPr>
          <w:rFonts w:cstheme="minorHAnsi"/>
          <w:sz w:val="20"/>
          <w:szCs w:val="20"/>
        </w:rPr>
        <w:t>7 písm. a) až d), článku 8 a 10 písm. b) až f) a</w:t>
      </w:r>
      <w:r w:rsidR="002B37E2" w:rsidRPr="008D7ED6">
        <w:rPr>
          <w:rFonts w:cstheme="minorHAnsi"/>
          <w:sz w:val="20"/>
          <w:szCs w:val="20"/>
        </w:rPr>
        <w:t> </w:t>
      </w:r>
      <w:r w:rsidRPr="008D7ED6">
        <w:rPr>
          <w:rFonts w:cstheme="minorHAnsi"/>
          <w:sz w:val="20"/>
          <w:szCs w:val="20"/>
        </w:rPr>
        <w:t>písm. h) až j) Smernic</w:t>
      </w:r>
      <w:r w:rsidR="00175EF6" w:rsidRPr="008D7ED6">
        <w:rPr>
          <w:rFonts w:cstheme="minorHAnsi"/>
          <w:sz w:val="20"/>
          <w:szCs w:val="20"/>
        </w:rPr>
        <w:t>e</w:t>
      </w:r>
      <w:r w:rsidRPr="008D7ED6">
        <w:rPr>
          <w:rFonts w:cstheme="minorHAnsi"/>
          <w:sz w:val="20"/>
          <w:szCs w:val="20"/>
        </w:rPr>
        <w:t xml:space="preserve"> </w:t>
      </w:r>
      <w:r w:rsidR="00265F50" w:rsidRPr="008D7ED6">
        <w:rPr>
          <w:rFonts w:cstheme="minorHAnsi"/>
          <w:sz w:val="20"/>
          <w:szCs w:val="20"/>
        </w:rPr>
        <w:t>2014/24/EÚ</w:t>
      </w:r>
      <w:r w:rsidRPr="008D7ED6">
        <w:rPr>
          <w:rFonts w:cstheme="minorHAnsi"/>
          <w:sz w:val="20"/>
          <w:szCs w:val="20"/>
        </w:rPr>
        <w:t>, článku 18 a 21 písm. b) až e) a</w:t>
      </w:r>
      <w:r w:rsidR="004D2231" w:rsidRPr="008D7ED6">
        <w:rPr>
          <w:rFonts w:cstheme="minorHAnsi"/>
          <w:sz w:val="20"/>
          <w:szCs w:val="20"/>
        </w:rPr>
        <w:t> </w:t>
      </w:r>
      <w:r w:rsidRPr="008D7ED6">
        <w:rPr>
          <w:rFonts w:cstheme="minorHAnsi"/>
          <w:sz w:val="20"/>
          <w:szCs w:val="20"/>
        </w:rPr>
        <w:t>písm. g) až i), článkov 29 a</w:t>
      </w:r>
      <w:r w:rsidR="004D2231" w:rsidRPr="008D7ED6">
        <w:rPr>
          <w:rFonts w:cstheme="minorHAnsi"/>
          <w:sz w:val="20"/>
          <w:szCs w:val="20"/>
        </w:rPr>
        <w:t> </w:t>
      </w:r>
      <w:r w:rsidRPr="008D7ED6">
        <w:rPr>
          <w:rFonts w:cstheme="minorHAnsi"/>
          <w:sz w:val="20"/>
          <w:szCs w:val="20"/>
        </w:rPr>
        <w:t>30 Smernic</w:t>
      </w:r>
      <w:r w:rsidR="00720AD0" w:rsidRPr="008D7ED6">
        <w:rPr>
          <w:rFonts w:cstheme="minorHAnsi"/>
          <w:sz w:val="20"/>
          <w:szCs w:val="20"/>
        </w:rPr>
        <w:t>e</w:t>
      </w:r>
      <w:r w:rsidRPr="008D7ED6">
        <w:rPr>
          <w:rFonts w:cstheme="minorHAnsi"/>
          <w:sz w:val="20"/>
          <w:szCs w:val="20"/>
        </w:rPr>
        <w:t xml:space="preserve"> </w:t>
      </w:r>
      <w:r w:rsidR="00265F50" w:rsidRPr="008D7ED6">
        <w:rPr>
          <w:rFonts w:cstheme="minorHAnsi"/>
          <w:sz w:val="20"/>
          <w:szCs w:val="20"/>
        </w:rPr>
        <w:t xml:space="preserve">2014/25/EÚ </w:t>
      </w:r>
      <w:r w:rsidRPr="008D7ED6">
        <w:rPr>
          <w:rFonts w:cstheme="minorHAnsi"/>
          <w:sz w:val="20"/>
          <w:szCs w:val="20"/>
        </w:rPr>
        <w:t>a</w:t>
      </w:r>
      <w:r w:rsidR="004D2231" w:rsidRPr="008D7ED6">
        <w:rPr>
          <w:rFonts w:cstheme="minorHAnsi"/>
          <w:sz w:val="20"/>
          <w:szCs w:val="20"/>
        </w:rPr>
        <w:t> </w:t>
      </w:r>
      <w:r w:rsidRPr="008D7ED6">
        <w:rPr>
          <w:rFonts w:cstheme="minorHAnsi"/>
          <w:sz w:val="20"/>
          <w:szCs w:val="20"/>
        </w:rPr>
        <w:t>článku 13 písm. a) až d) a</w:t>
      </w:r>
      <w:r w:rsidR="004D2231" w:rsidRPr="008D7ED6">
        <w:rPr>
          <w:rFonts w:cstheme="minorHAnsi"/>
          <w:sz w:val="20"/>
          <w:szCs w:val="20"/>
        </w:rPr>
        <w:t> </w:t>
      </w:r>
      <w:r w:rsidRPr="008D7ED6">
        <w:rPr>
          <w:rFonts w:cstheme="minorHAnsi"/>
          <w:sz w:val="20"/>
          <w:szCs w:val="20"/>
        </w:rPr>
        <w:t>písm. f) až h) a</w:t>
      </w:r>
      <w:r w:rsidR="004D2231" w:rsidRPr="008D7ED6">
        <w:rPr>
          <w:rFonts w:cstheme="minorHAnsi"/>
          <w:sz w:val="20"/>
          <w:szCs w:val="20"/>
        </w:rPr>
        <w:t> </w:t>
      </w:r>
      <w:r w:rsidRPr="008D7ED6">
        <w:rPr>
          <w:rFonts w:cstheme="minorHAnsi"/>
          <w:sz w:val="20"/>
          <w:szCs w:val="20"/>
        </w:rPr>
        <w:t>písm. j) Smernic</w:t>
      </w:r>
      <w:r w:rsidR="00F07AB2" w:rsidRPr="008D7ED6">
        <w:rPr>
          <w:rFonts w:cstheme="minorHAnsi"/>
          <w:sz w:val="20"/>
          <w:szCs w:val="20"/>
        </w:rPr>
        <w:t>e</w:t>
      </w:r>
      <w:r w:rsidRPr="008D7ED6">
        <w:rPr>
          <w:rFonts w:cstheme="minorHAnsi"/>
          <w:sz w:val="20"/>
          <w:szCs w:val="20"/>
        </w:rPr>
        <w:t xml:space="preserve"> 2009/81/ES ako aj hlavy VII </w:t>
      </w:r>
      <w:r w:rsidR="00720AD0" w:rsidRPr="008D7ED6">
        <w:rPr>
          <w:rFonts w:cstheme="minorHAnsi"/>
          <w:sz w:val="20"/>
          <w:szCs w:val="20"/>
        </w:rPr>
        <w:t>Nariadenia (EÚ, Euratom) 2018/1046</w:t>
      </w:r>
      <w:r w:rsidRPr="008D7ED6">
        <w:rPr>
          <w:rFonts w:cstheme="minorHAnsi"/>
          <w:sz w:val="20"/>
          <w:szCs w:val="20"/>
        </w:rPr>
        <w:t>, aproximovaným aj do znenia zákona č.</w:t>
      </w:r>
      <w:r w:rsidR="00114F27" w:rsidRPr="008D7ED6">
        <w:rPr>
          <w:rFonts w:cstheme="minorHAnsi"/>
          <w:sz w:val="20"/>
          <w:szCs w:val="20"/>
        </w:rPr>
        <w:t> </w:t>
      </w:r>
      <w:r w:rsidRPr="008D7ED6">
        <w:rPr>
          <w:rFonts w:cstheme="minorHAnsi"/>
          <w:sz w:val="20"/>
          <w:szCs w:val="20"/>
        </w:rPr>
        <w:t>343/2015 Z. z. o</w:t>
      </w:r>
      <w:r w:rsidR="004D2231" w:rsidRPr="008D7ED6">
        <w:rPr>
          <w:rFonts w:cstheme="minorHAnsi"/>
          <w:sz w:val="20"/>
          <w:szCs w:val="20"/>
        </w:rPr>
        <w:t> </w:t>
      </w:r>
      <w:r w:rsidRPr="008D7ED6">
        <w:rPr>
          <w:rFonts w:cstheme="minorHAnsi"/>
          <w:sz w:val="20"/>
          <w:szCs w:val="20"/>
        </w:rPr>
        <w:t>verejnom obstarávaní a</w:t>
      </w:r>
      <w:r w:rsidR="004D2231" w:rsidRPr="008D7ED6">
        <w:rPr>
          <w:rFonts w:cstheme="minorHAnsi"/>
          <w:sz w:val="20"/>
          <w:szCs w:val="20"/>
        </w:rPr>
        <w:t> </w:t>
      </w:r>
      <w:r w:rsidRPr="008D7ED6">
        <w:rPr>
          <w:rFonts w:cstheme="minorHAnsi"/>
          <w:sz w:val="20"/>
          <w:szCs w:val="20"/>
        </w:rPr>
        <w:t>o</w:t>
      </w:r>
      <w:r w:rsidR="004D2231" w:rsidRPr="008D7ED6">
        <w:rPr>
          <w:rFonts w:cstheme="minorHAnsi"/>
          <w:sz w:val="20"/>
          <w:szCs w:val="20"/>
        </w:rPr>
        <w:t> </w:t>
      </w:r>
      <w:r w:rsidRPr="008D7ED6">
        <w:rPr>
          <w:rFonts w:cstheme="minorHAnsi"/>
          <w:sz w:val="20"/>
          <w:szCs w:val="20"/>
        </w:rPr>
        <w:t>zmene a</w:t>
      </w:r>
      <w:r w:rsidR="004D2231" w:rsidRPr="008D7ED6">
        <w:rPr>
          <w:rFonts w:cstheme="minorHAnsi"/>
          <w:sz w:val="20"/>
          <w:szCs w:val="20"/>
        </w:rPr>
        <w:t> </w:t>
      </w:r>
      <w:r w:rsidRPr="008D7ED6">
        <w:rPr>
          <w:rFonts w:cstheme="minorHAnsi"/>
          <w:sz w:val="20"/>
          <w:szCs w:val="20"/>
        </w:rPr>
        <w:t>doplnení niektorých zákonov v</w:t>
      </w:r>
      <w:r w:rsidR="004D2231" w:rsidRPr="008D7ED6">
        <w:rPr>
          <w:rFonts w:cstheme="minorHAnsi"/>
          <w:sz w:val="20"/>
          <w:szCs w:val="20"/>
        </w:rPr>
        <w:t> </w:t>
      </w:r>
      <w:r w:rsidRPr="008D7ED6">
        <w:rPr>
          <w:rFonts w:cstheme="minorHAnsi"/>
          <w:sz w:val="20"/>
          <w:szCs w:val="20"/>
        </w:rPr>
        <w:t>znení neskorších predpisov, nasledujúcim osobám, subjektom alebo orgánom alebo pokračovanie v ich plnení s nasledujúcimi osobami, subjektmi a orgánmi:</w:t>
      </w:r>
    </w:p>
    <w:p w14:paraId="0CB5E23E" w14:textId="6C29D767" w:rsidR="00C74C2A" w:rsidRPr="008D7ED6" w:rsidRDefault="00C74C2A" w:rsidP="00C74C2A">
      <w:pPr>
        <w:pStyle w:val="Odsekzoznamu"/>
        <w:numPr>
          <w:ilvl w:val="1"/>
          <w:numId w:val="7"/>
        </w:numPr>
        <w:jc w:val="both"/>
        <w:rPr>
          <w:rFonts w:cstheme="minorHAnsi"/>
          <w:sz w:val="20"/>
          <w:szCs w:val="20"/>
        </w:rPr>
      </w:pPr>
      <w:r w:rsidRPr="008D7ED6">
        <w:rPr>
          <w:rFonts w:cstheme="minorHAnsi"/>
          <w:sz w:val="20"/>
          <w:szCs w:val="20"/>
        </w:rPr>
        <w:t>ruský štátny príslušník, fyzická osoba s</w:t>
      </w:r>
      <w:r w:rsidR="004D2231" w:rsidRPr="008D7ED6">
        <w:rPr>
          <w:rFonts w:cstheme="minorHAnsi"/>
          <w:sz w:val="20"/>
          <w:szCs w:val="20"/>
        </w:rPr>
        <w:t> </w:t>
      </w:r>
      <w:r w:rsidRPr="008D7ED6">
        <w:rPr>
          <w:rFonts w:cstheme="minorHAnsi"/>
          <w:sz w:val="20"/>
          <w:szCs w:val="20"/>
        </w:rPr>
        <w:t>pobytom v</w:t>
      </w:r>
      <w:r w:rsidR="004D2231" w:rsidRPr="008D7ED6">
        <w:rPr>
          <w:rFonts w:cstheme="minorHAnsi"/>
          <w:sz w:val="20"/>
          <w:szCs w:val="20"/>
        </w:rPr>
        <w:t> </w:t>
      </w:r>
      <w:r w:rsidRPr="008D7ED6">
        <w:rPr>
          <w:rFonts w:cstheme="minorHAnsi"/>
          <w:sz w:val="20"/>
          <w:szCs w:val="20"/>
        </w:rPr>
        <w:t>Rusku alebo právnická osoba, subjekt alebo orgán usaden</w:t>
      </w:r>
      <w:r w:rsidR="00175EF6" w:rsidRPr="008D7ED6">
        <w:rPr>
          <w:rFonts w:cstheme="minorHAnsi"/>
          <w:sz w:val="20"/>
          <w:szCs w:val="20"/>
        </w:rPr>
        <w:t>í</w:t>
      </w:r>
      <w:r w:rsidRPr="008D7ED6">
        <w:rPr>
          <w:rFonts w:cstheme="minorHAnsi"/>
          <w:sz w:val="20"/>
          <w:szCs w:val="20"/>
        </w:rPr>
        <w:t xml:space="preserve"> v Rusku,</w:t>
      </w:r>
    </w:p>
    <w:p w14:paraId="38B50964" w14:textId="4862DE89" w:rsidR="00C74C2A" w:rsidRPr="008D7ED6" w:rsidRDefault="00C74C2A" w:rsidP="00C74C2A">
      <w:pPr>
        <w:pStyle w:val="Odsekzoznamu"/>
        <w:numPr>
          <w:ilvl w:val="1"/>
          <w:numId w:val="7"/>
        </w:numPr>
        <w:jc w:val="both"/>
        <w:rPr>
          <w:rFonts w:cstheme="minorHAnsi"/>
          <w:sz w:val="20"/>
          <w:szCs w:val="20"/>
        </w:rPr>
      </w:pPr>
      <w:r w:rsidRPr="008D7ED6">
        <w:rPr>
          <w:rFonts w:cstheme="minorHAnsi"/>
          <w:sz w:val="20"/>
          <w:szCs w:val="20"/>
        </w:rPr>
        <w:t>právnická osoba, subjekt alebo orgán, ktoré z viac ako 50 % priamo alebo nepriamo vlastní subjekt uvedený v</w:t>
      </w:r>
      <w:r w:rsidR="002A5FD9" w:rsidRPr="008D7ED6">
        <w:rPr>
          <w:rFonts w:cstheme="minorHAnsi"/>
          <w:sz w:val="20"/>
          <w:szCs w:val="20"/>
        </w:rPr>
        <w:t> bode</w:t>
      </w:r>
      <w:r w:rsidRPr="008D7ED6">
        <w:rPr>
          <w:rFonts w:cstheme="minorHAnsi"/>
          <w:sz w:val="20"/>
          <w:szCs w:val="20"/>
        </w:rPr>
        <w:t xml:space="preserve"> i</w:t>
      </w:r>
      <w:r w:rsidR="00BE316B" w:rsidRPr="008D7ED6">
        <w:rPr>
          <w:rFonts w:cstheme="minorHAnsi"/>
          <w:sz w:val="20"/>
          <w:szCs w:val="20"/>
        </w:rPr>
        <w:t>.</w:t>
      </w:r>
      <w:r w:rsidRPr="008D7ED6">
        <w:rPr>
          <w:rFonts w:cstheme="minorHAnsi"/>
          <w:sz w:val="20"/>
          <w:szCs w:val="20"/>
        </w:rPr>
        <w:t> tohto odseku,</w:t>
      </w:r>
    </w:p>
    <w:p w14:paraId="143602E5" w14:textId="2748AE1C" w:rsidR="00C74C2A" w:rsidRPr="008D7ED6" w:rsidRDefault="00C74C2A" w:rsidP="00725894">
      <w:pPr>
        <w:pStyle w:val="Odsekzoznamu"/>
        <w:numPr>
          <w:ilvl w:val="1"/>
          <w:numId w:val="7"/>
        </w:numPr>
        <w:spacing w:after="0"/>
        <w:ind w:left="1786" w:hanging="357"/>
        <w:jc w:val="both"/>
        <w:rPr>
          <w:rFonts w:cstheme="minorHAnsi"/>
          <w:sz w:val="20"/>
          <w:szCs w:val="20"/>
        </w:rPr>
      </w:pPr>
      <w:r w:rsidRPr="008D7ED6">
        <w:rPr>
          <w:rFonts w:cstheme="minorHAnsi"/>
          <w:sz w:val="20"/>
          <w:szCs w:val="20"/>
        </w:rPr>
        <w:t>právnická alebo fyzická osoba, subjekt alebo orgán, ktoré konajú v mene alebo na základe pokynov subjektu uvedeného v</w:t>
      </w:r>
      <w:r w:rsidR="002A5FD9" w:rsidRPr="008D7ED6">
        <w:rPr>
          <w:rFonts w:cstheme="minorHAnsi"/>
          <w:sz w:val="20"/>
          <w:szCs w:val="20"/>
        </w:rPr>
        <w:t> bode</w:t>
      </w:r>
      <w:r w:rsidRPr="008D7ED6">
        <w:rPr>
          <w:rFonts w:cstheme="minorHAnsi"/>
          <w:sz w:val="20"/>
          <w:szCs w:val="20"/>
        </w:rPr>
        <w:t xml:space="preserve"> i</w:t>
      </w:r>
      <w:r w:rsidR="00BE316B" w:rsidRPr="008D7ED6">
        <w:rPr>
          <w:rFonts w:cstheme="minorHAnsi"/>
          <w:sz w:val="20"/>
          <w:szCs w:val="20"/>
        </w:rPr>
        <w:t>.</w:t>
      </w:r>
      <w:r w:rsidRPr="008D7ED6">
        <w:rPr>
          <w:rFonts w:cstheme="minorHAnsi"/>
          <w:sz w:val="20"/>
          <w:szCs w:val="20"/>
        </w:rPr>
        <w:t xml:space="preserve"> alebo ii</w:t>
      </w:r>
      <w:r w:rsidR="00BE316B" w:rsidRPr="008D7ED6">
        <w:rPr>
          <w:rFonts w:cstheme="minorHAnsi"/>
          <w:sz w:val="20"/>
          <w:szCs w:val="20"/>
        </w:rPr>
        <w:t>.</w:t>
      </w:r>
      <w:r w:rsidRPr="008D7ED6">
        <w:rPr>
          <w:rFonts w:cstheme="minorHAnsi"/>
          <w:sz w:val="20"/>
          <w:szCs w:val="20"/>
        </w:rPr>
        <w:t xml:space="preserve"> tohto ods</w:t>
      </w:r>
      <w:r w:rsidR="00BE316B" w:rsidRPr="008D7ED6">
        <w:rPr>
          <w:rFonts w:cstheme="minorHAnsi"/>
          <w:sz w:val="20"/>
          <w:szCs w:val="20"/>
        </w:rPr>
        <w:t>.</w:t>
      </w:r>
      <w:r w:rsidRPr="008D7ED6">
        <w:rPr>
          <w:rFonts w:cstheme="minorHAnsi"/>
          <w:sz w:val="20"/>
          <w:szCs w:val="20"/>
        </w:rPr>
        <w:t>,</w:t>
      </w:r>
    </w:p>
    <w:p w14:paraId="7D452C32" w14:textId="06811F42" w:rsidR="00F9255D" w:rsidRPr="008D7ED6" w:rsidRDefault="007119EC" w:rsidP="00725894">
      <w:pPr>
        <w:ind w:left="1276"/>
        <w:jc w:val="both"/>
        <w:rPr>
          <w:rFonts w:cstheme="minorHAnsi"/>
          <w:sz w:val="20"/>
          <w:szCs w:val="20"/>
        </w:rPr>
      </w:pPr>
      <w:r w:rsidRPr="008D7ED6">
        <w:rPr>
          <w:rFonts w:asciiTheme="minorHAnsi" w:hAnsiTheme="minorHAnsi" w:cstheme="minorHAnsi"/>
          <w:sz w:val="20"/>
          <w:szCs w:val="20"/>
        </w:rPr>
        <w:t xml:space="preserve">vrátane </w:t>
      </w:r>
      <w:r w:rsidR="00C74C2A" w:rsidRPr="008D7ED6">
        <w:rPr>
          <w:rFonts w:asciiTheme="minorHAnsi" w:hAnsiTheme="minorHAnsi" w:cstheme="minorHAnsi"/>
          <w:sz w:val="20"/>
          <w:szCs w:val="20"/>
        </w:rPr>
        <w:t>subdodávateľ</w:t>
      </w:r>
      <w:r w:rsidRPr="008D7ED6">
        <w:rPr>
          <w:rFonts w:asciiTheme="minorHAnsi" w:hAnsiTheme="minorHAnsi" w:cstheme="minorHAnsi"/>
          <w:sz w:val="20"/>
          <w:szCs w:val="20"/>
        </w:rPr>
        <w:t>ov</w:t>
      </w:r>
      <w:r w:rsidR="00C74C2A" w:rsidRPr="008D7ED6">
        <w:rPr>
          <w:rFonts w:asciiTheme="minorHAnsi" w:hAnsiTheme="minorHAnsi" w:cstheme="minorHAnsi"/>
          <w:sz w:val="20"/>
          <w:szCs w:val="20"/>
        </w:rPr>
        <w:t>, dodávateľ</w:t>
      </w:r>
      <w:r w:rsidRPr="008D7ED6">
        <w:rPr>
          <w:rFonts w:asciiTheme="minorHAnsi" w:hAnsiTheme="minorHAnsi" w:cstheme="minorHAnsi"/>
          <w:sz w:val="20"/>
          <w:szCs w:val="20"/>
        </w:rPr>
        <w:t>ov</w:t>
      </w:r>
      <w:r w:rsidR="00C74C2A" w:rsidRPr="008D7ED6">
        <w:rPr>
          <w:rFonts w:asciiTheme="minorHAnsi" w:hAnsiTheme="minorHAnsi" w:cstheme="minorHAnsi"/>
          <w:sz w:val="20"/>
          <w:szCs w:val="20"/>
        </w:rPr>
        <w:t xml:space="preserve"> alebo subjekt</w:t>
      </w:r>
      <w:r w:rsidRPr="008D7ED6">
        <w:rPr>
          <w:rFonts w:asciiTheme="minorHAnsi" w:hAnsiTheme="minorHAnsi" w:cstheme="minorHAnsi"/>
          <w:sz w:val="20"/>
          <w:szCs w:val="20"/>
        </w:rPr>
        <w:t>ov</w:t>
      </w:r>
      <w:r w:rsidR="00C74C2A" w:rsidRPr="008D7ED6">
        <w:rPr>
          <w:rFonts w:asciiTheme="minorHAnsi" w:hAnsiTheme="minorHAnsi" w:cstheme="minorHAnsi"/>
          <w:sz w:val="20"/>
          <w:szCs w:val="20"/>
        </w:rPr>
        <w:t>, ktorých kapacity sa využívajú v zmysle smerníc o verejnom obstarávaní, ak na nich pripadá viac ako 10 % hodnoty zákazky</w:t>
      </w:r>
      <w:r w:rsidR="001A4A82" w:rsidRPr="008D7ED6">
        <w:rPr>
          <w:rFonts w:asciiTheme="minorHAnsi" w:hAnsiTheme="minorHAnsi" w:cstheme="minorHAnsi"/>
          <w:sz w:val="20"/>
          <w:szCs w:val="20"/>
        </w:rPr>
        <w:t>;</w:t>
      </w:r>
      <w:r w:rsidR="00613645" w:rsidRPr="008D7ED6">
        <w:rPr>
          <w:rFonts w:asciiTheme="minorHAnsi" w:hAnsiTheme="minorHAnsi" w:cstheme="minorHAnsi"/>
          <w:sz w:val="20"/>
          <w:szCs w:val="20"/>
        </w:rPr>
        <w:tab/>
      </w:r>
    </w:p>
    <w:p w14:paraId="0CE81293" w14:textId="77777777" w:rsidR="00F9255D" w:rsidRPr="008D7ED6" w:rsidRDefault="00F9255D" w:rsidP="00F9255D">
      <w:pPr>
        <w:pStyle w:val="Odsekzoznamu"/>
        <w:numPr>
          <w:ilvl w:val="0"/>
          <w:numId w:val="9"/>
        </w:numPr>
        <w:jc w:val="both"/>
        <w:rPr>
          <w:rFonts w:cstheme="minorHAnsi"/>
          <w:sz w:val="20"/>
          <w:szCs w:val="20"/>
        </w:rPr>
      </w:pPr>
      <w:r w:rsidRPr="008D7ED6">
        <w:rPr>
          <w:rFonts w:cstheme="minorHAnsi"/>
          <w:sz w:val="20"/>
          <w:szCs w:val="20"/>
        </w:rPr>
        <w:t>čl. 5l ods. 1 Nariadenia Rady (EÚ) č. 833/2014 zakazuje poskytovať priamu alebo nepriamu podporu vrátane financovania a finančnej pomoci alebo akýchkoľvek iných výhod v rámci akéhokoľvek programu Únie, Euratomu alebo vnútroštátneho programu členského štátu a zmlúv v zmysle Nariadenia Európskeho parlamentu a Rady (EÚ, Euratom) 2018/1046:</w:t>
      </w:r>
    </w:p>
    <w:p w14:paraId="349133C5" w14:textId="6D18F47D" w:rsidR="00F9255D" w:rsidRPr="008D7ED6" w:rsidRDefault="00F9255D" w:rsidP="00F9255D">
      <w:pPr>
        <w:pStyle w:val="Odsekzoznamu"/>
        <w:numPr>
          <w:ilvl w:val="1"/>
          <w:numId w:val="9"/>
        </w:numPr>
        <w:jc w:val="both"/>
        <w:rPr>
          <w:rFonts w:cstheme="minorHAnsi"/>
          <w:sz w:val="20"/>
          <w:szCs w:val="20"/>
        </w:rPr>
      </w:pPr>
      <w:r w:rsidRPr="008D7ED6">
        <w:rPr>
          <w:rFonts w:cstheme="minorHAnsi"/>
          <w:sz w:val="20"/>
          <w:szCs w:val="20"/>
        </w:rPr>
        <w:t>právnickým osobám, subjektom alebo orgánom usadeným v Rusku,</w:t>
      </w:r>
    </w:p>
    <w:p w14:paraId="51E41948" w14:textId="7CBA3005" w:rsidR="00BD3BF1" w:rsidRPr="008D7ED6" w:rsidRDefault="00F9255D" w:rsidP="00BD3BF1">
      <w:pPr>
        <w:pStyle w:val="Odsekzoznamu"/>
        <w:numPr>
          <w:ilvl w:val="1"/>
          <w:numId w:val="9"/>
        </w:numPr>
        <w:ind w:left="1786" w:hanging="357"/>
        <w:jc w:val="both"/>
        <w:rPr>
          <w:rFonts w:cstheme="minorHAnsi"/>
          <w:sz w:val="20"/>
          <w:szCs w:val="20"/>
        </w:rPr>
      </w:pPr>
      <w:r w:rsidRPr="008D7ED6">
        <w:rPr>
          <w:rFonts w:cstheme="minorHAnsi"/>
          <w:sz w:val="20"/>
          <w:szCs w:val="20"/>
        </w:rPr>
        <w:t>právnickým osobám, subjektom alebo orgánom, ktoré z viac ako 50 % priamo alebo nepriamo vlastní subjekt uvedený v</w:t>
      </w:r>
      <w:r w:rsidR="002A5FD9" w:rsidRPr="008D7ED6">
        <w:rPr>
          <w:rFonts w:cstheme="minorHAnsi"/>
          <w:sz w:val="20"/>
          <w:szCs w:val="20"/>
        </w:rPr>
        <w:t> bode</w:t>
      </w:r>
      <w:r w:rsidRPr="008D7ED6">
        <w:rPr>
          <w:rFonts w:cstheme="minorHAnsi"/>
          <w:sz w:val="20"/>
          <w:szCs w:val="20"/>
        </w:rPr>
        <w:t xml:space="preserve"> i. tohto ods</w:t>
      </w:r>
      <w:r w:rsidR="00BD3BF1" w:rsidRPr="008D7ED6">
        <w:rPr>
          <w:rFonts w:cstheme="minorHAnsi"/>
          <w:sz w:val="20"/>
          <w:szCs w:val="20"/>
        </w:rPr>
        <w:t>.</w:t>
      </w:r>
    </w:p>
    <w:p w14:paraId="21B2A346" w14:textId="77777777" w:rsidR="00BD3BF1" w:rsidRPr="008D7ED6" w:rsidRDefault="00BD3BF1" w:rsidP="00BD3BF1">
      <w:pPr>
        <w:jc w:val="both"/>
        <w:rPr>
          <w:rFonts w:cstheme="minorHAnsi"/>
          <w:sz w:val="2"/>
          <w:szCs w:val="2"/>
        </w:rPr>
      </w:pPr>
    </w:p>
    <w:p w14:paraId="149F9EE6" w14:textId="77777777" w:rsidR="00EF2F18" w:rsidRPr="008D7ED6" w:rsidRDefault="00EF2F18" w:rsidP="00EF2F18">
      <w:pPr>
        <w:pStyle w:val="Odsekzoznamu"/>
        <w:numPr>
          <w:ilvl w:val="0"/>
          <w:numId w:val="12"/>
        </w:numPr>
        <w:jc w:val="both"/>
        <w:rPr>
          <w:rFonts w:cstheme="minorHAnsi"/>
          <w:sz w:val="20"/>
          <w:szCs w:val="20"/>
        </w:rPr>
      </w:pPr>
      <w:r w:rsidRPr="008D7ED6">
        <w:rPr>
          <w:rFonts w:cstheme="minorHAnsi"/>
          <w:sz w:val="20"/>
          <w:szCs w:val="20"/>
        </w:rPr>
        <w:t>V súvislosti</w:t>
      </w:r>
      <w:commentRangeStart w:id="4"/>
      <w:commentRangeEnd w:id="4"/>
      <w:r w:rsidRPr="008D7ED6">
        <w:rPr>
          <w:rStyle w:val="Odkaznakomentr"/>
          <w:rFonts w:ascii="Source Sans Pro" w:eastAsia="NSimSun" w:hAnsi="Source Sans Pro" w:cs="Mangal"/>
          <w:kern w:val="2"/>
          <w:lang w:eastAsia="zh-CN" w:bidi="hi-IN"/>
        </w:rPr>
        <w:commentReference w:id="4"/>
      </w:r>
      <w:r w:rsidRPr="008D7ED6">
        <w:rPr>
          <w:rFonts w:cstheme="minorHAnsi"/>
          <w:sz w:val="20"/>
          <w:szCs w:val="20"/>
        </w:rPr>
        <w:t xml:space="preserve"> s bodom 1. a 2. tohto čestného vyhlásenia beriem na vedomie a/alebo vyhlasujem, že:</w:t>
      </w:r>
    </w:p>
    <w:p w14:paraId="4A9F8DCF" w14:textId="77777777" w:rsidR="00EF2F18" w:rsidRPr="008D7ED6" w:rsidRDefault="00EF2F18" w:rsidP="00EF2F18">
      <w:pPr>
        <w:pStyle w:val="Odsekzoznamu"/>
        <w:numPr>
          <w:ilvl w:val="0"/>
          <w:numId w:val="10"/>
        </w:numPr>
        <w:jc w:val="both"/>
        <w:rPr>
          <w:rFonts w:cstheme="minorHAnsi"/>
          <w:sz w:val="20"/>
          <w:szCs w:val="20"/>
        </w:rPr>
      </w:pPr>
      <w:r w:rsidRPr="008D7ED6">
        <w:rPr>
          <w:rFonts w:cstheme="minorHAnsi"/>
          <w:sz w:val="20"/>
          <w:szCs w:val="20"/>
        </w:rPr>
        <w:t>som uvedomený s právnymi následkami vedome nepravdivého čestného vyhlásenia, ktoré súčasne môže byť kvalifikované ako priestupok vyskytujúci sa na viacerých úsekoch správy podľa § 21 ods. 1 písm. f) zákona č. 372/1990 Zb. o priestupkoch v znení neskorších predpisov, pokiaľ následok vedome nepravdivého čestného vyhlásenia nezakladá kvalifikáciu činu prísnejšie trestného. Týmto nie je dotknutá zodpovednosť za priestupok alebo delikt, vrátane uloženia opatrenia podľa § 21 až 23 zákona č. 289/2016 Z. z.;</w:t>
      </w:r>
    </w:p>
    <w:p w14:paraId="0537F8EC" w14:textId="0DFEA877" w:rsidR="009A483B" w:rsidRPr="00885E6C" w:rsidRDefault="00671CAC" w:rsidP="00C34AD0">
      <w:pPr>
        <w:pStyle w:val="Odsekzoznamu"/>
        <w:numPr>
          <w:ilvl w:val="0"/>
          <w:numId w:val="10"/>
        </w:numPr>
        <w:jc w:val="both"/>
        <w:rPr>
          <w:rFonts w:cstheme="minorHAnsi"/>
          <w:sz w:val="20"/>
          <w:szCs w:val="20"/>
        </w:rPr>
      </w:pPr>
      <w:r w:rsidRPr="0000316B">
        <w:rPr>
          <w:rFonts w:cstheme="minorHAnsi"/>
          <w:sz w:val="20"/>
          <w:szCs w:val="20"/>
        </w:rPr>
        <w:t xml:space="preserve">realizácia </w:t>
      </w:r>
      <w:r w:rsidR="00BD3BF1" w:rsidRPr="008D7ED6">
        <w:rPr>
          <w:rFonts w:cstheme="minorHAnsi"/>
          <w:sz w:val="20"/>
          <w:szCs w:val="20"/>
        </w:rPr>
        <w:t xml:space="preserve">predmetu </w:t>
      </w:r>
      <w:r w:rsidRPr="008D7ED6">
        <w:rPr>
          <w:rFonts w:cstheme="minorHAnsi"/>
          <w:sz w:val="20"/>
          <w:szCs w:val="20"/>
        </w:rPr>
        <w:t xml:space="preserve">plnenia podľa </w:t>
      </w:r>
      <w:r w:rsidR="00BD3BF1" w:rsidRPr="008D7ED6">
        <w:rPr>
          <w:rFonts w:cstheme="minorHAnsi"/>
          <w:sz w:val="20"/>
          <w:szCs w:val="20"/>
        </w:rPr>
        <w:t xml:space="preserve">vyššie uvedenej </w:t>
      </w:r>
      <w:r w:rsidRPr="008D7ED6">
        <w:rPr>
          <w:rFonts w:cstheme="minorHAnsi"/>
          <w:sz w:val="20"/>
          <w:szCs w:val="20"/>
        </w:rPr>
        <w:t>zmluvy zo strany hospodárskeho subjektu, ktorý zastupujem, ani subdodávateľov zapojených do plnenia tejto zmluvy, nie je v</w:t>
      </w:r>
      <w:r w:rsidR="0012300B" w:rsidRPr="008D7ED6">
        <w:rPr>
          <w:rFonts w:cstheme="minorHAnsi"/>
          <w:sz w:val="20"/>
          <w:szCs w:val="20"/>
        </w:rPr>
        <w:t> </w:t>
      </w:r>
      <w:r w:rsidRPr="008D7ED6">
        <w:rPr>
          <w:rFonts w:cstheme="minorHAnsi"/>
          <w:sz w:val="20"/>
          <w:szCs w:val="20"/>
        </w:rPr>
        <w:t>rozpore so zákonom č.</w:t>
      </w:r>
      <w:r w:rsidR="00885E6C" w:rsidRPr="008D7ED6">
        <w:rPr>
          <w:rFonts w:cstheme="minorHAnsi"/>
          <w:sz w:val="20"/>
          <w:szCs w:val="20"/>
        </w:rPr>
        <w:t> </w:t>
      </w:r>
      <w:r w:rsidRPr="008D7ED6">
        <w:rPr>
          <w:rFonts w:cstheme="minorHAnsi"/>
          <w:sz w:val="20"/>
          <w:szCs w:val="20"/>
        </w:rPr>
        <w:t>289/2016 Z. z. o</w:t>
      </w:r>
      <w:r w:rsidR="0012300B" w:rsidRPr="008D7ED6">
        <w:rPr>
          <w:rFonts w:cstheme="minorHAnsi"/>
          <w:sz w:val="20"/>
          <w:szCs w:val="20"/>
        </w:rPr>
        <w:t> </w:t>
      </w:r>
      <w:r w:rsidRPr="008D7ED6">
        <w:rPr>
          <w:rFonts w:cstheme="minorHAnsi"/>
          <w:sz w:val="20"/>
          <w:szCs w:val="20"/>
        </w:rPr>
        <w:t>vykonávaní medzinárodných sankcií a</w:t>
      </w:r>
      <w:r w:rsidR="0012300B" w:rsidRPr="008D7ED6">
        <w:rPr>
          <w:rFonts w:cstheme="minorHAnsi"/>
          <w:sz w:val="20"/>
          <w:szCs w:val="20"/>
        </w:rPr>
        <w:t> </w:t>
      </w:r>
      <w:r w:rsidRPr="008D7ED6">
        <w:rPr>
          <w:rFonts w:cstheme="minorHAnsi"/>
          <w:sz w:val="20"/>
          <w:szCs w:val="20"/>
        </w:rPr>
        <w:t>o</w:t>
      </w:r>
      <w:r w:rsidR="0012300B" w:rsidRPr="008D7ED6">
        <w:rPr>
          <w:rFonts w:cstheme="minorHAnsi"/>
          <w:sz w:val="20"/>
          <w:szCs w:val="20"/>
        </w:rPr>
        <w:t> </w:t>
      </w:r>
      <w:r w:rsidRPr="008D7ED6">
        <w:rPr>
          <w:rFonts w:cstheme="minorHAnsi"/>
          <w:sz w:val="20"/>
          <w:szCs w:val="20"/>
        </w:rPr>
        <w:t>doplnení zákona č. 566/2001 Z. z. o</w:t>
      </w:r>
      <w:r w:rsidR="0012300B" w:rsidRPr="008D7ED6">
        <w:rPr>
          <w:rFonts w:cstheme="minorHAnsi"/>
          <w:sz w:val="20"/>
          <w:szCs w:val="20"/>
        </w:rPr>
        <w:t> </w:t>
      </w:r>
      <w:r w:rsidRPr="008D7ED6">
        <w:rPr>
          <w:rFonts w:cstheme="minorHAnsi"/>
          <w:sz w:val="20"/>
          <w:szCs w:val="20"/>
        </w:rPr>
        <w:t>cenných papieroch a</w:t>
      </w:r>
      <w:r w:rsidR="0012300B" w:rsidRPr="008D7ED6">
        <w:rPr>
          <w:rFonts w:cstheme="minorHAnsi"/>
          <w:sz w:val="20"/>
          <w:szCs w:val="20"/>
        </w:rPr>
        <w:t> </w:t>
      </w:r>
      <w:r w:rsidRPr="008D7ED6">
        <w:rPr>
          <w:rFonts w:cstheme="minorHAnsi"/>
          <w:sz w:val="20"/>
          <w:szCs w:val="20"/>
        </w:rPr>
        <w:t>investičných službách a</w:t>
      </w:r>
      <w:r w:rsidR="0012300B" w:rsidRPr="008D7ED6">
        <w:rPr>
          <w:rFonts w:cstheme="minorHAnsi"/>
          <w:sz w:val="20"/>
          <w:szCs w:val="20"/>
        </w:rPr>
        <w:t> </w:t>
      </w:r>
      <w:r w:rsidRPr="008D7ED6">
        <w:rPr>
          <w:rFonts w:cstheme="minorHAnsi"/>
          <w:sz w:val="20"/>
          <w:szCs w:val="20"/>
        </w:rPr>
        <w:t>o</w:t>
      </w:r>
      <w:r w:rsidR="0012300B" w:rsidRPr="008D7ED6">
        <w:rPr>
          <w:rFonts w:cstheme="minorHAnsi"/>
          <w:sz w:val="20"/>
          <w:szCs w:val="20"/>
        </w:rPr>
        <w:t> </w:t>
      </w:r>
      <w:r w:rsidRPr="008D7ED6">
        <w:rPr>
          <w:rFonts w:cstheme="minorHAnsi"/>
          <w:sz w:val="20"/>
          <w:szCs w:val="20"/>
        </w:rPr>
        <w:t>zmene a</w:t>
      </w:r>
      <w:r w:rsidR="0012300B" w:rsidRPr="008D7ED6">
        <w:rPr>
          <w:rFonts w:cstheme="minorHAnsi"/>
          <w:sz w:val="20"/>
          <w:szCs w:val="20"/>
        </w:rPr>
        <w:t> </w:t>
      </w:r>
      <w:r w:rsidRPr="008D7ED6">
        <w:rPr>
          <w:rFonts w:cstheme="minorHAnsi"/>
          <w:sz w:val="20"/>
          <w:szCs w:val="20"/>
        </w:rPr>
        <w:t>doplnení niektorých zákonov (zákon o</w:t>
      </w:r>
      <w:r w:rsidR="0012300B" w:rsidRPr="008D7ED6">
        <w:rPr>
          <w:rFonts w:cstheme="minorHAnsi"/>
          <w:sz w:val="20"/>
          <w:szCs w:val="20"/>
        </w:rPr>
        <w:t> </w:t>
      </w:r>
      <w:r w:rsidRPr="008D7ED6">
        <w:rPr>
          <w:rFonts w:cstheme="minorHAnsi"/>
          <w:sz w:val="20"/>
          <w:szCs w:val="20"/>
        </w:rPr>
        <w:t xml:space="preserve">cenných papieroch) </w:t>
      </w:r>
      <w:r w:rsidRPr="008D7ED6">
        <w:rPr>
          <w:rFonts w:cstheme="minorHAnsi"/>
          <w:sz w:val="20"/>
          <w:szCs w:val="20"/>
        </w:rPr>
        <w:lastRenderedPageBreak/>
        <w:t>v</w:t>
      </w:r>
      <w:r w:rsidR="0012300B" w:rsidRPr="008D7ED6">
        <w:rPr>
          <w:rFonts w:cstheme="minorHAnsi"/>
          <w:sz w:val="20"/>
          <w:szCs w:val="20"/>
        </w:rPr>
        <w:t> </w:t>
      </w:r>
      <w:r w:rsidRPr="008D7ED6">
        <w:rPr>
          <w:rFonts w:cstheme="minorHAnsi"/>
          <w:sz w:val="20"/>
          <w:szCs w:val="20"/>
        </w:rPr>
        <w:t>znení neskorších predpisov (ďalej len „zákon č. 289/2016 Z. z.“), a</w:t>
      </w:r>
      <w:r w:rsidR="0012300B" w:rsidRPr="008D7ED6">
        <w:rPr>
          <w:rFonts w:cstheme="minorHAnsi"/>
          <w:sz w:val="20"/>
          <w:szCs w:val="20"/>
        </w:rPr>
        <w:t> </w:t>
      </w:r>
      <w:r w:rsidRPr="008D7ED6">
        <w:rPr>
          <w:rFonts w:cstheme="minorHAnsi"/>
          <w:sz w:val="20"/>
          <w:szCs w:val="20"/>
        </w:rPr>
        <w:t>teda najmä neporu</w:t>
      </w:r>
      <w:r w:rsidRPr="00885E6C">
        <w:rPr>
          <w:rFonts w:cstheme="minorHAnsi"/>
          <w:sz w:val="20"/>
          <w:szCs w:val="20"/>
        </w:rPr>
        <w:t>šuje akúkoľvek medzinárodnú sankciu upravenú v</w:t>
      </w:r>
      <w:r w:rsidR="0012300B" w:rsidRPr="00885E6C">
        <w:rPr>
          <w:rFonts w:cstheme="minorHAnsi"/>
          <w:sz w:val="20"/>
          <w:szCs w:val="20"/>
        </w:rPr>
        <w:t> </w:t>
      </w:r>
      <w:r w:rsidRPr="00885E6C">
        <w:rPr>
          <w:rFonts w:cstheme="minorHAnsi"/>
          <w:sz w:val="20"/>
          <w:szCs w:val="20"/>
        </w:rPr>
        <w:t>predpise o medzinárodnej sankcii podľa § 2 písm. b) zákona č. 289/2016 Z. z.</w:t>
      </w:r>
      <w:r w:rsidR="00563A26">
        <w:rPr>
          <w:rFonts w:cstheme="minorHAnsi"/>
          <w:sz w:val="20"/>
          <w:szCs w:val="20"/>
        </w:rPr>
        <w:t>;</w:t>
      </w:r>
    </w:p>
    <w:p w14:paraId="441E9AE1" w14:textId="478591C5" w:rsidR="009A483B" w:rsidRDefault="009A483B" w:rsidP="009A483B">
      <w:pPr>
        <w:pStyle w:val="Odsekzoznamu"/>
        <w:numPr>
          <w:ilvl w:val="0"/>
          <w:numId w:val="10"/>
        </w:numPr>
        <w:jc w:val="both"/>
        <w:rPr>
          <w:rFonts w:cstheme="minorHAnsi"/>
          <w:sz w:val="20"/>
          <w:szCs w:val="20"/>
        </w:rPr>
      </w:pPr>
      <w:r>
        <w:rPr>
          <w:rFonts w:cstheme="minorHAnsi"/>
          <w:sz w:val="20"/>
          <w:szCs w:val="20"/>
        </w:rPr>
        <w:t>v</w:t>
      </w:r>
      <w:r w:rsidR="0012300B" w:rsidRPr="000C76B6">
        <w:rPr>
          <w:rFonts w:cstheme="minorHAnsi"/>
          <w:sz w:val="20"/>
          <w:szCs w:val="20"/>
        </w:rPr>
        <w:t> </w:t>
      </w:r>
      <w:r w:rsidR="00671CAC" w:rsidRPr="000C76B6">
        <w:rPr>
          <w:rFonts w:cstheme="minorHAnsi"/>
          <w:sz w:val="20"/>
          <w:szCs w:val="20"/>
        </w:rPr>
        <w:t xml:space="preserve">prípade, ak počas realizácie plnenia podľa </w:t>
      </w:r>
      <w:r>
        <w:rPr>
          <w:rFonts w:cstheme="minorHAnsi"/>
          <w:sz w:val="20"/>
          <w:szCs w:val="20"/>
        </w:rPr>
        <w:t xml:space="preserve">vyššie uvedenej </w:t>
      </w:r>
      <w:r w:rsidR="00671CAC" w:rsidRPr="000C76B6">
        <w:rPr>
          <w:rFonts w:cstheme="minorHAnsi"/>
          <w:sz w:val="20"/>
          <w:szCs w:val="20"/>
        </w:rPr>
        <w:t xml:space="preserve">zmluvy dôjde na strane subjektu, ktorý zastupujem, resp. </w:t>
      </w:r>
      <w:r w:rsidR="004A3E74">
        <w:rPr>
          <w:rFonts w:cstheme="minorHAnsi"/>
          <w:sz w:val="20"/>
          <w:szCs w:val="20"/>
        </w:rPr>
        <w:t>dodávateľov a </w:t>
      </w:r>
      <w:r w:rsidR="00671CAC" w:rsidRPr="009C6E8A">
        <w:rPr>
          <w:rFonts w:cstheme="minorHAnsi"/>
          <w:sz w:val="20"/>
          <w:szCs w:val="20"/>
        </w:rPr>
        <w:t>subdodávateľo</w:t>
      </w:r>
      <w:r w:rsidR="00627759">
        <w:rPr>
          <w:rFonts w:cstheme="minorHAnsi"/>
          <w:sz w:val="20"/>
          <w:szCs w:val="20"/>
        </w:rPr>
        <w:t>v</w:t>
      </w:r>
      <w:r w:rsidR="00671CAC" w:rsidRPr="009C6E8A">
        <w:rPr>
          <w:rFonts w:cstheme="minorHAnsi"/>
          <w:sz w:val="20"/>
          <w:szCs w:val="20"/>
        </w:rPr>
        <w:t>, ktorí sa podieľajú na plnení zmluvy k zmene skutočností</w:t>
      </w:r>
      <w:r>
        <w:rPr>
          <w:rFonts w:cstheme="minorHAnsi"/>
          <w:sz w:val="20"/>
          <w:szCs w:val="20"/>
        </w:rPr>
        <w:t xml:space="preserve">, </w:t>
      </w:r>
      <w:r w:rsidR="00671CAC" w:rsidRPr="000C76B6">
        <w:rPr>
          <w:rFonts w:cstheme="minorHAnsi"/>
          <w:sz w:val="20"/>
          <w:szCs w:val="20"/>
        </w:rPr>
        <w:t>fyzických osôb</w:t>
      </w:r>
      <w:r>
        <w:rPr>
          <w:rFonts w:cstheme="minorHAnsi"/>
          <w:sz w:val="20"/>
          <w:szCs w:val="20"/>
        </w:rPr>
        <w:t xml:space="preserve">, </w:t>
      </w:r>
      <w:r w:rsidR="00671CAC" w:rsidRPr="000C76B6">
        <w:rPr>
          <w:rFonts w:cstheme="minorHAnsi"/>
          <w:sz w:val="20"/>
          <w:szCs w:val="20"/>
        </w:rPr>
        <w:t>právnických osôb, v dôsledku ktorých by plnenie podľa zmluvy bolo v rozpore s</w:t>
      </w:r>
      <w:r w:rsidR="0012300B" w:rsidRPr="000C76B6">
        <w:rPr>
          <w:rFonts w:cstheme="minorHAnsi"/>
          <w:sz w:val="20"/>
          <w:szCs w:val="20"/>
        </w:rPr>
        <w:t> </w:t>
      </w:r>
      <w:r w:rsidR="00671CAC" w:rsidRPr="000C76B6">
        <w:rPr>
          <w:rFonts w:cstheme="minorHAnsi"/>
          <w:sz w:val="20"/>
          <w:szCs w:val="20"/>
        </w:rPr>
        <w:t>predpismi o medzinárodných sankciách podľa § 2 písm. b) zákona č. 289/2016 Z. z., bezodkladne túto skutočnosť oznámim druhej zmluvnej strane. Taktiež som si vedomý</w:t>
      </w:r>
      <w:r w:rsidR="00D265B9">
        <w:rPr>
          <w:rFonts w:cstheme="minorHAnsi"/>
          <w:sz w:val="20"/>
          <w:szCs w:val="20"/>
        </w:rPr>
        <w:t>,</w:t>
      </w:r>
      <w:r w:rsidR="00671CAC" w:rsidRPr="000C76B6">
        <w:rPr>
          <w:rFonts w:cstheme="minorHAnsi"/>
          <w:sz w:val="20"/>
          <w:szCs w:val="20"/>
        </w:rPr>
        <w:t xml:space="preserve"> že </w:t>
      </w:r>
      <w:r w:rsidR="00D265B9">
        <w:rPr>
          <w:rFonts w:cstheme="minorHAnsi"/>
          <w:sz w:val="20"/>
          <w:szCs w:val="20"/>
        </w:rPr>
        <w:t xml:space="preserve">ako </w:t>
      </w:r>
      <w:r w:rsidR="00671CAC" w:rsidRPr="000C76B6">
        <w:rPr>
          <w:rFonts w:cstheme="minorHAnsi"/>
          <w:sz w:val="20"/>
          <w:szCs w:val="20"/>
        </w:rPr>
        <w:t xml:space="preserve">subjekt v postavení prijímateľa </w:t>
      </w:r>
      <w:r w:rsidR="00D265B9">
        <w:rPr>
          <w:rFonts w:cstheme="minorHAnsi"/>
          <w:sz w:val="20"/>
          <w:szCs w:val="20"/>
        </w:rPr>
        <w:t xml:space="preserve">príspevku z fondov EÚ som </w:t>
      </w:r>
      <w:r w:rsidR="00671CAC" w:rsidRPr="000C76B6">
        <w:rPr>
          <w:rFonts w:cstheme="minorHAnsi"/>
          <w:sz w:val="20"/>
          <w:szCs w:val="20"/>
        </w:rPr>
        <w:t xml:space="preserve">v zmysle </w:t>
      </w:r>
      <w:r>
        <w:rPr>
          <w:rFonts w:cstheme="minorHAnsi"/>
          <w:sz w:val="20"/>
          <w:szCs w:val="20"/>
        </w:rPr>
        <w:t>Z</w:t>
      </w:r>
      <w:r w:rsidRPr="000C76B6">
        <w:rPr>
          <w:rFonts w:cstheme="minorHAnsi"/>
          <w:sz w:val="20"/>
          <w:szCs w:val="20"/>
        </w:rPr>
        <w:t xml:space="preserve">mluvy </w:t>
      </w:r>
      <w:r w:rsidR="00671CAC" w:rsidRPr="000C76B6">
        <w:rPr>
          <w:rFonts w:cstheme="minorHAnsi"/>
          <w:sz w:val="20"/>
          <w:szCs w:val="20"/>
        </w:rPr>
        <w:t xml:space="preserve">o poskytnutí </w:t>
      </w:r>
      <w:r>
        <w:rPr>
          <w:rFonts w:cstheme="minorHAnsi"/>
          <w:sz w:val="20"/>
          <w:szCs w:val="20"/>
        </w:rPr>
        <w:t>nenávratného finančného príspevku</w:t>
      </w:r>
      <w:r w:rsidR="00671CAC" w:rsidRPr="009C6E8A">
        <w:rPr>
          <w:rFonts w:cstheme="minorHAnsi"/>
          <w:sz w:val="20"/>
          <w:szCs w:val="20"/>
        </w:rPr>
        <w:t xml:space="preserve"> </w:t>
      </w:r>
      <w:r w:rsidR="00D265B9">
        <w:rPr>
          <w:rFonts w:cstheme="minorHAnsi"/>
          <w:sz w:val="20"/>
          <w:szCs w:val="20"/>
        </w:rPr>
        <w:t>p</w:t>
      </w:r>
      <w:r w:rsidR="00671CAC" w:rsidRPr="000C76B6">
        <w:rPr>
          <w:rFonts w:cstheme="minorHAnsi"/>
          <w:sz w:val="20"/>
          <w:szCs w:val="20"/>
        </w:rPr>
        <w:t xml:space="preserve">ovinný túto skutočnosť bezodkladne oznámiť poskytovateľovi </w:t>
      </w:r>
      <w:r>
        <w:rPr>
          <w:rFonts w:cstheme="minorHAnsi"/>
          <w:sz w:val="20"/>
          <w:szCs w:val="20"/>
        </w:rPr>
        <w:t>nenávratného finančného príspevku</w:t>
      </w:r>
      <w:r w:rsidR="00671CAC" w:rsidRPr="008061B6">
        <w:rPr>
          <w:rFonts w:cstheme="minorHAnsi"/>
          <w:sz w:val="20"/>
          <w:szCs w:val="20"/>
        </w:rPr>
        <w:t xml:space="preserve">, </w:t>
      </w:r>
      <w:r w:rsidR="00576AC4" w:rsidRPr="008061B6">
        <w:rPr>
          <w:rFonts w:cstheme="minorHAnsi"/>
          <w:sz w:val="20"/>
          <w:szCs w:val="20"/>
        </w:rPr>
        <w:t xml:space="preserve">ktorým je </w:t>
      </w:r>
      <w:r w:rsidR="00671CAC" w:rsidRPr="008061B6">
        <w:rPr>
          <w:rFonts w:cstheme="minorHAnsi"/>
          <w:sz w:val="20"/>
          <w:szCs w:val="20"/>
        </w:rPr>
        <w:t xml:space="preserve">Úrad vlády </w:t>
      </w:r>
      <w:r w:rsidR="00D265B9">
        <w:rPr>
          <w:rFonts w:cstheme="minorHAnsi"/>
          <w:sz w:val="20"/>
          <w:szCs w:val="20"/>
        </w:rPr>
        <w:t>SR</w:t>
      </w:r>
      <w:r w:rsidRPr="008061B6">
        <w:rPr>
          <w:rFonts w:cstheme="minorHAnsi"/>
          <w:sz w:val="20"/>
          <w:szCs w:val="20"/>
        </w:rPr>
        <w:t xml:space="preserve"> </w:t>
      </w:r>
      <w:r w:rsidR="00671CAC" w:rsidRPr="008061B6">
        <w:rPr>
          <w:rFonts w:cstheme="minorHAnsi"/>
          <w:sz w:val="20"/>
          <w:szCs w:val="20"/>
        </w:rPr>
        <w:t>ako sprostredkovateľsk</w:t>
      </w:r>
      <w:r w:rsidR="00576AC4" w:rsidRPr="008061B6">
        <w:rPr>
          <w:rFonts w:cstheme="minorHAnsi"/>
          <w:sz w:val="20"/>
          <w:szCs w:val="20"/>
        </w:rPr>
        <w:t>ý</w:t>
      </w:r>
      <w:r w:rsidR="00671CAC" w:rsidRPr="008061B6">
        <w:rPr>
          <w:rFonts w:cstheme="minorHAnsi"/>
          <w:sz w:val="20"/>
          <w:szCs w:val="20"/>
        </w:rPr>
        <w:t xml:space="preserve"> orgán pre Program Slovensko</w:t>
      </w:r>
      <w:r w:rsidR="00627759">
        <w:rPr>
          <w:rFonts w:cstheme="minorHAnsi"/>
          <w:sz w:val="20"/>
          <w:szCs w:val="20"/>
        </w:rPr>
        <w:t>.</w:t>
      </w:r>
    </w:p>
    <w:p w14:paraId="18957543" w14:textId="2F90BA27" w:rsidR="00671CAC" w:rsidRPr="008061B6" w:rsidRDefault="009A483B" w:rsidP="008061B6">
      <w:pPr>
        <w:pStyle w:val="Odsekzoznamu"/>
        <w:numPr>
          <w:ilvl w:val="0"/>
          <w:numId w:val="10"/>
        </w:numPr>
        <w:jc w:val="both"/>
        <w:rPr>
          <w:rFonts w:cstheme="minorHAnsi"/>
          <w:sz w:val="20"/>
          <w:szCs w:val="20"/>
        </w:rPr>
      </w:pPr>
      <w:r>
        <w:rPr>
          <w:rFonts w:cstheme="minorHAnsi"/>
          <w:sz w:val="20"/>
          <w:szCs w:val="20"/>
        </w:rPr>
        <w:t>v</w:t>
      </w:r>
      <w:r w:rsidRPr="00A922A2">
        <w:rPr>
          <w:rFonts w:cstheme="minorHAnsi"/>
          <w:sz w:val="20"/>
          <w:szCs w:val="20"/>
        </w:rPr>
        <w:t xml:space="preserve"> prípade, ak počas realizácie plnenia podľa </w:t>
      </w:r>
      <w:r>
        <w:rPr>
          <w:rFonts w:cstheme="minorHAnsi"/>
          <w:sz w:val="20"/>
          <w:szCs w:val="20"/>
        </w:rPr>
        <w:t xml:space="preserve">vyššie uvedenej </w:t>
      </w:r>
      <w:r w:rsidRPr="00A922A2">
        <w:rPr>
          <w:rFonts w:cstheme="minorHAnsi"/>
          <w:sz w:val="20"/>
          <w:szCs w:val="20"/>
        </w:rPr>
        <w:t>zmluvy dôjde na strane hospodárskeho subjektu, ktorý zastupujem, resp. subdodávateľov, ktorí sa podieľajú na plnení zmluvy k zmene skutočností</w:t>
      </w:r>
      <w:r>
        <w:rPr>
          <w:rFonts w:cstheme="minorHAnsi"/>
          <w:sz w:val="20"/>
          <w:szCs w:val="20"/>
        </w:rPr>
        <w:t xml:space="preserve">, </w:t>
      </w:r>
      <w:r w:rsidRPr="00A922A2">
        <w:rPr>
          <w:rFonts w:cstheme="minorHAnsi"/>
          <w:sz w:val="20"/>
          <w:szCs w:val="20"/>
        </w:rPr>
        <w:t>fyzických osôb</w:t>
      </w:r>
      <w:r>
        <w:rPr>
          <w:rFonts w:cstheme="minorHAnsi"/>
          <w:sz w:val="20"/>
          <w:szCs w:val="20"/>
        </w:rPr>
        <w:t xml:space="preserve">, </w:t>
      </w:r>
      <w:r w:rsidRPr="00A922A2">
        <w:rPr>
          <w:rFonts w:cstheme="minorHAnsi"/>
          <w:sz w:val="20"/>
          <w:szCs w:val="20"/>
        </w:rPr>
        <w:t xml:space="preserve">právnických osôb, v dôsledku ktorých by plnenie podľa zmluvy bolo v rozpore s predpismi o medzinárodných sankciách podľa § 2 písm. b) zákona č. 289/2016 Z. z., bezodkladne túto skutočnosť oznámim druhej zmluvnej strane. Taktiež som si vedomý, že subjekt v postavení prijímateľa </w:t>
      </w:r>
      <w:r w:rsidR="00D265B9">
        <w:rPr>
          <w:rFonts w:cstheme="minorHAnsi"/>
          <w:sz w:val="20"/>
          <w:szCs w:val="20"/>
        </w:rPr>
        <w:t xml:space="preserve">príspevku z fondov EÚ </w:t>
      </w:r>
      <w:r w:rsidR="004A3E74">
        <w:rPr>
          <w:rFonts w:cstheme="minorHAnsi"/>
          <w:sz w:val="20"/>
          <w:szCs w:val="20"/>
        </w:rPr>
        <w:t xml:space="preserve">je </w:t>
      </w:r>
      <w:r w:rsidRPr="00A922A2">
        <w:rPr>
          <w:rFonts w:cstheme="minorHAnsi"/>
          <w:sz w:val="20"/>
          <w:szCs w:val="20"/>
        </w:rPr>
        <w:t xml:space="preserve">v zmysle </w:t>
      </w:r>
      <w:r>
        <w:rPr>
          <w:rFonts w:cstheme="minorHAnsi"/>
          <w:sz w:val="20"/>
          <w:szCs w:val="20"/>
        </w:rPr>
        <w:t>Z</w:t>
      </w:r>
      <w:r w:rsidRPr="00A922A2">
        <w:rPr>
          <w:rFonts w:cstheme="minorHAnsi"/>
          <w:sz w:val="20"/>
          <w:szCs w:val="20"/>
        </w:rPr>
        <w:t xml:space="preserve">mluvy o poskytnutí </w:t>
      </w:r>
      <w:r>
        <w:rPr>
          <w:rFonts w:cstheme="minorHAnsi"/>
          <w:sz w:val="20"/>
          <w:szCs w:val="20"/>
        </w:rPr>
        <w:t>nenávratného finančného príspevku</w:t>
      </w:r>
      <w:r w:rsidRPr="00A922A2">
        <w:rPr>
          <w:rFonts w:cstheme="minorHAnsi"/>
          <w:sz w:val="20"/>
          <w:szCs w:val="20"/>
        </w:rPr>
        <w:t xml:space="preserve"> povinný túto skutočnosť bezodkladne oznámiť poskytovateľovi </w:t>
      </w:r>
      <w:r>
        <w:rPr>
          <w:rFonts w:cstheme="minorHAnsi"/>
          <w:sz w:val="20"/>
          <w:szCs w:val="20"/>
        </w:rPr>
        <w:t>nenávratného finančného príspevku</w:t>
      </w:r>
      <w:r w:rsidRPr="00A922A2">
        <w:rPr>
          <w:rFonts w:cstheme="minorHAnsi"/>
          <w:sz w:val="20"/>
          <w:szCs w:val="20"/>
        </w:rPr>
        <w:t xml:space="preserve">, ktorým je Úrad vlády </w:t>
      </w:r>
      <w:r w:rsidR="00D265B9">
        <w:rPr>
          <w:rFonts w:cstheme="minorHAnsi"/>
          <w:sz w:val="20"/>
          <w:szCs w:val="20"/>
        </w:rPr>
        <w:t>SR</w:t>
      </w:r>
      <w:r w:rsidRPr="00A922A2">
        <w:rPr>
          <w:rFonts w:cstheme="minorHAnsi"/>
          <w:sz w:val="20"/>
          <w:szCs w:val="20"/>
        </w:rPr>
        <w:t xml:space="preserve"> ako sprostredkovateľský orgán pre Program Slovensko</w:t>
      </w:r>
      <w:r w:rsidR="00671CAC" w:rsidRPr="008061B6">
        <w:rPr>
          <w:rFonts w:cstheme="minorHAnsi"/>
          <w:sz w:val="20"/>
          <w:szCs w:val="20"/>
        </w:rPr>
        <w:t>.</w:t>
      </w:r>
    </w:p>
    <w:p w14:paraId="38C05BAA" w14:textId="77777777" w:rsidR="00671CAC" w:rsidRPr="008061B6" w:rsidRDefault="00671CAC" w:rsidP="00671CAC">
      <w:pPr>
        <w:jc w:val="both"/>
        <w:rPr>
          <w:rFonts w:asciiTheme="minorHAnsi" w:hAnsiTheme="minorHAnsi" w:cstheme="minorHAnsi"/>
          <w:sz w:val="20"/>
          <w:szCs w:val="20"/>
        </w:rPr>
      </w:pPr>
    </w:p>
    <w:p w14:paraId="468957CF" w14:textId="77777777" w:rsidR="00671CAC" w:rsidRPr="008061B6" w:rsidRDefault="00671CAC" w:rsidP="00671CAC">
      <w:pPr>
        <w:jc w:val="both"/>
        <w:rPr>
          <w:rFonts w:asciiTheme="minorHAnsi" w:hAnsiTheme="minorHAnsi" w:cstheme="minorHAnsi"/>
          <w:sz w:val="20"/>
          <w:szCs w:val="20"/>
        </w:rPr>
      </w:pPr>
    </w:p>
    <w:p w14:paraId="1DFA6BE1" w14:textId="77777777" w:rsidR="00671CAC" w:rsidRPr="008061B6" w:rsidRDefault="00671CAC" w:rsidP="00671CAC">
      <w:pPr>
        <w:jc w:val="both"/>
        <w:rPr>
          <w:rFonts w:asciiTheme="minorHAnsi" w:hAnsiTheme="minorHAnsi" w:cstheme="minorHAnsi"/>
          <w:sz w:val="20"/>
          <w:szCs w:val="20"/>
        </w:rPr>
      </w:pPr>
    </w:p>
    <w:p w14:paraId="2B095BC0" w14:textId="1C8B02A4" w:rsidR="00671CAC" w:rsidRPr="008061B6" w:rsidRDefault="00671CAC" w:rsidP="00671CAC">
      <w:pPr>
        <w:jc w:val="both"/>
        <w:rPr>
          <w:rFonts w:asciiTheme="minorHAnsi" w:hAnsiTheme="minorHAnsi" w:cstheme="minorHAnsi"/>
          <w:sz w:val="20"/>
          <w:szCs w:val="20"/>
        </w:rPr>
      </w:pPr>
      <w:r w:rsidRPr="008061B6">
        <w:rPr>
          <w:rFonts w:asciiTheme="minorHAnsi" w:hAnsiTheme="minorHAnsi" w:cstheme="minorHAnsi"/>
          <w:sz w:val="20"/>
          <w:szCs w:val="20"/>
        </w:rPr>
        <w:t xml:space="preserve">V </w:t>
      </w:r>
      <w:bookmarkStart w:id="5" w:name="_Hlk190425446"/>
      <w:r w:rsidR="0047584C" w:rsidRPr="00FC7ED0">
        <w:rPr>
          <w:rFonts w:ascii="Calibri" w:eastAsia="Times New Roman" w:hAnsi="Calibri" w:cs="Calibri"/>
          <w:sz w:val="20"/>
          <w:szCs w:val="20"/>
          <w:highlight w:val="cyan"/>
          <w:lang w:eastAsia="sk-SK"/>
        </w:rPr>
        <w:t>[Mesto]</w:t>
      </w:r>
      <w:bookmarkEnd w:id="5"/>
      <w:r w:rsidRPr="008061B6">
        <w:rPr>
          <w:rFonts w:asciiTheme="minorHAnsi" w:hAnsiTheme="minorHAnsi" w:cstheme="minorHAnsi"/>
          <w:sz w:val="20"/>
          <w:szCs w:val="20"/>
        </w:rPr>
        <w:t xml:space="preserve">, dňa </w:t>
      </w:r>
      <w:bookmarkStart w:id="6" w:name="_Hlk190425458"/>
      <w:r w:rsidR="0047584C" w:rsidRPr="00EA7BF9">
        <w:rPr>
          <w:rFonts w:ascii="Calibri" w:hAnsi="Calibri" w:cs="Calibri"/>
          <w:iCs/>
          <w:sz w:val="20"/>
          <w:szCs w:val="20"/>
          <w:highlight w:val="cyan"/>
        </w:rPr>
        <w:t>[dd.mm.rrrr]</w:t>
      </w:r>
      <w:bookmarkEnd w:id="6"/>
      <w:r w:rsidRPr="0000316B">
        <w:rPr>
          <w:rFonts w:asciiTheme="minorHAnsi" w:hAnsiTheme="minorHAnsi" w:cstheme="minorHAnsi"/>
          <w:sz w:val="20"/>
          <w:szCs w:val="20"/>
        </w:rPr>
        <w:tab/>
      </w:r>
      <w:r w:rsidRPr="0000316B">
        <w:rPr>
          <w:rFonts w:asciiTheme="minorHAnsi" w:hAnsiTheme="minorHAnsi" w:cstheme="minorHAnsi"/>
          <w:sz w:val="20"/>
          <w:szCs w:val="20"/>
        </w:rPr>
        <w:tab/>
      </w:r>
      <w:r w:rsidR="0047584C">
        <w:rPr>
          <w:rFonts w:asciiTheme="minorHAnsi" w:hAnsiTheme="minorHAnsi" w:cstheme="minorHAnsi"/>
          <w:sz w:val="20"/>
          <w:szCs w:val="20"/>
        </w:rPr>
        <w:tab/>
      </w:r>
      <w:r w:rsidRPr="0000316B">
        <w:rPr>
          <w:rFonts w:asciiTheme="minorHAnsi" w:hAnsiTheme="minorHAnsi" w:cstheme="minorHAnsi"/>
          <w:sz w:val="20"/>
          <w:szCs w:val="20"/>
        </w:rPr>
        <w:t>.........................................................................</w:t>
      </w:r>
      <w:r w:rsidR="008061B6">
        <w:rPr>
          <w:rFonts w:asciiTheme="minorHAnsi" w:hAnsiTheme="minorHAnsi" w:cstheme="minorHAnsi"/>
          <w:sz w:val="20"/>
          <w:szCs w:val="20"/>
        </w:rPr>
        <w:t>...........</w:t>
      </w:r>
    </w:p>
    <w:p w14:paraId="21119364" w14:textId="6789F3DC" w:rsidR="00671CAC" w:rsidRPr="008061B6" w:rsidRDefault="001531B1" w:rsidP="000C76B6">
      <w:pPr>
        <w:ind w:left="4248" w:firstLine="708"/>
        <w:jc w:val="both"/>
        <w:rPr>
          <w:rFonts w:asciiTheme="minorHAnsi" w:hAnsiTheme="minorHAnsi" w:cstheme="minorHAnsi"/>
          <w:sz w:val="20"/>
          <w:szCs w:val="20"/>
        </w:rPr>
      </w:pPr>
      <w:r>
        <w:rPr>
          <w:rFonts w:asciiTheme="minorHAnsi" w:hAnsiTheme="minorHAnsi" w:cstheme="minorHAnsi"/>
          <w:sz w:val="20"/>
          <w:szCs w:val="20"/>
        </w:rPr>
        <w:t>M</w:t>
      </w:r>
      <w:r w:rsidR="00671CAC" w:rsidRPr="008061B6">
        <w:rPr>
          <w:rFonts w:asciiTheme="minorHAnsi" w:hAnsiTheme="minorHAnsi" w:cstheme="minorHAnsi"/>
          <w:sz w:val="20"/>
          <w:szCs w:val="20"/>
        </w:rPr>
        <w:t xml:space="preserve">eno </w:t>
      </w:r>
      <w:r>
        <w:rPr>
          <w:rFonts w:asciiTheme="minorHAnsi" w:hAnsiTheme="minorHAnsi" w:cstheme="minorHAnsi"/>
          <w:sz w:val="20"/>
          <w:szCs w:val="20"/>
        </w:rPr>
        <w:t>P</w:t>
      </w:r>
      <w:r w:rsidR="00671CAC" w:rsidRPr="008061B6">
        <w:rPr>
          <w:rFonts w:asciiTheme="minorHAnsi" w:hAnsiTheme="minorHAnsi" w:cstheme="minorHAnsi"/>
          <w:sz w:val="20"/>
          <w:szCs w:val="20"/>
        </w:rPr>
        <w:t>riezvisko oprávnenej osoby</w:t>
      </w:r>
    </w:p>
    <w:p w14:paraId="73914BFB" w14:textId="1786E1B4" w:rsidR="00671CAC" w:rsidRPr="00572733" w:rsidRDefault="008061B6" w:rsidP="00572733">
      <w:pPr>
        <w:ind w:left="4956"/>
        <w:jc w:val="both"/>
        <w:rPr>
          <w:rFonts w:asciiTheme="minorHAnsi" w:hAnsiTheme="minorHAnsi" w:cstheme="minorHAnsi"/>
          <w:sz w:val="20"/>
          <w:szCs w:val="20"/>
        </w:rPr>
      </w:pPr>
      <w:r>
        <w:rPr>
          <w:rFonts w:asciiTheme="minorHAnsi" w:hAnsiTheme="minorHAnsi" w:cstheme="minorHAnsi"/>
          <w:sz w:val="20"/>
          <w:szCs w:val="20"/>
        </w:rPr>
        <w:t xml:space="preserve"> </w:t>
      </w:r>
      <w:r w:rsidR="00EA6AAD">
        <w:rPr>
          <w:rFonts w:asciiTheme="minorHAnsi" w:hAnsiTheme="minorHAnsi" w:cstheme="minorHAnsi"/>
          <w:sz w:val="20"/>
          <w:szCs w:val="20"/>
        </w:rPr>
        <w:t xml:space="preserve">    </w:t>
      </w:r>
      <w:r>
        <w:rPr>
          <w:rFonts w:asciiTheme="minorHAnsi" w:hAnsiTheme="minorHAnsi" w:cstheme="minorHAnsi"/>
          <w:sz w:val="20"/>
          <w:szCs w:val="20"/>
        </w:rPr>
        <w:t xml:space="preserve">  </w:t>
      </w:r>
      <w:r w:rsidR="00671CAC" w:rsidRPr="008061B6">
        <w:rPr>
          <w:rFonts w:asciiTheme="minorHAnsi" w:hAnsiTheme="minorHAnsi" w:cstheme="minorHAnsi"/>
          <w:sz w:val="20"/>
          <w:szCs w:val="20"/>
        </w:rPr>
        <w:t>podpis oprávnenej osoby</w:t>
      </w:r>
    </w:p>
    <w:sectPr w:rsidR="00671CAC" w:rsidRPr="00572733" w:rsidSect="00515ADE">
      <w:headerReference w:type="default" r:id="rId15"/>
      <w:footerReference w:type="default" r:id="rId16"/>
      <w:pgSz w:w="11906" w:h="16838"/>
      <w:pgMar w:top="1076" w:right="1134" w:bottom="284" w:left="1134" w:header="425" w:footer="709" w:gutter="0"/>
      <w:cols w:space="708"/>
      <w:formProt w:val="0"/>
      <w:docGrid w:linePitch="600" w:charSpace="4505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etodika14 OPHMM 25" w:date="2025-01-29T11:31:00Z" w:initials="m14 25">
    <w:p w14:paraId="4723CA96" w14:textId="77777777" w:rsidR="009F52D7" w:rsidRDefault="00C42DAA" w:rsidP="009F52D7">
      <w:pPr>
        <w:pStyle w:val="Textkomentra"/>
      </w:pPr>
      <w:r>
        <w:rPr>
          <w:rStyle w:val="Odkaznakomentr"/>
        </w:rPr>
        <w:annotationRef/>
      </w:r>
      <w:r w:rsidR="009F52D7">
        <w:t xml:space="preserve">Uplatňuje sa na: prijímateľ a dodávateľ. </w:t>
      </w:r>
    </w:p>
    <w:p w14:paraId="431FBE6C" w14:textId="77777777" w:rsidR="009F52D7" w:rsidRDefault="009F52D7" w:rsidP="009F52D7">
      <w:pPr>
        <w:pStyle w:val="Textkomentra"/>
      </w:pPr>
      <w:r>
        <w:rPr>
          <w:b/>
          <w:bCs/>
          <w:u w:val="single"/>
        </w:rPr>
        <w:t>VÝNIMKY:</w:t>
      </w:r>
    </w:p>
    <w:p w14:paraId="33D91E96" w14:textId="77777777" w:rsidR="009F52D7" w:rsidRDefault="009F52D7" w:rsidP="009F52D7">
      <w:pPr>
        <w:pStyle w:val="Textkomentra"/>
      </w:pPr>
      <w:r>
        <w:t>len prijímateľ - písm. e), f), i), k), o)</w:t>
      </w:r>
    </w:p>
    <w:p w14:paraId="1DC0612A" w14:textId="77777777" w:rsidR="009F52D7" w:rsidRDefault="009F52D7" w:rsidP="009F52D7">
      <w:pPr>
        <w:pStyle w:val="Textkomentra"/>
      </w:pPr>
      <w:r>
        <w:t>len dodávateľ - písm. g)</w:t>
      </w:r>
    </w:p>
  </w:comment>
  <w:comment w:id="2" w:author="metodika14 OPHMM 25" w:date="2025-01-29T11:42:00Z" w:initials="m14 25">
    <w:p w14:paraId="418D41FB" w14:textId="77777777" w:rsidR="00AA10AD" w:rsidRDefault="009C6E8A" w:rsidP="00AA10AD">
      <w:pPr>
        <w:pStyle w:val="Textkomentra"/>
      </w:pPr>
      <w:r>
        <w:rPr>
          <w:rStyle w:val="Odkaznakomentr"/>
        </w:rPr>
        <w:annotationRef/>
      </w:r>
      <w:r w:rsidR="00AA10AD">
        <w:t>Prijímateľ uvádza: b) až l).</w:t>
      </w:r>
    </w:p>
    <w:p w14:paraId="7BC74BBE" w14:textId="77777777" w:rsidR="00AA10AD" w:rsidRDefault="00AA10AD" w:rsidP="00AA10AD">
      <w:pPr>
        <w:pStyle w:val="Textkomentra"/>
      </w:pPr>
      <w:r>
        <w:t>Dodávateľ uvádza: b) až i).</w:t>
      </w:r>
    </w:p>
  </w:comment>
  <w:comment w:id="3" w:author="metodika14 OPHMM 25" w:date="2025-01-29T11:20:00Z" w:initials="m14 25">
    <w:p w14:paraId="23411AC8" w14:textId="3887CC26" w:rsidR="004E4534" w:rsidRDefault="004E4534" w:rsidP="004E4534">
      <w:pPr>
        <w:pStyle w:val="Textkomentra"/>
      </w:pPr>
      <w:r>
        <w:rPr>
          <w:rStyle w:val="Odkaznakomentr"/>
        </w:rPr>
        <w:annotationRef/>
      </w:r>
      <w:r>
        <w:t>Uplatňuje sa na: prijímateľ a dodávateľ.</w:t>
      </w:r>
    </w:p>
  </w:comment>
  <w:comment w:id="4" w:author="metodika14 OPHMM 25" w:date="2025-01-29T12:05:00Z" w:initials="m14 25">
    <w:p w14:paraId="66101723" w14:textId="77777777" w:rsidR="00EF2F18" w:rsidRDefault="00EF2F18" w:rsidP="00EF2F18">
      <w:pPr>
        <w:pStyle w:val="Textkomentra"/>
      </w:pPr>
      <w:r>
        <w:rPr>
          <w:rStyle w:val="Odkaznakomentr"/>
        </w:rPr>
        <w:annotationRef/>
      </w:r>
      <w:r>
        <w:t xml:space="preserve">Uplatňuje sa na: prijímateľ a dodávateľ. </w:t>
      </w:r>
    </w:p>
    <w:p w14:paraId="12548ADC" w14:textId="77777777" w:rsidR="00EF2F18" w:rsidRDefault="00EF2F18" w:rsidP="00EF2F18">
      <w:pPr>
        <w:pStyle w:val="Textkomentra"/>
      </w:pPr>
      <w:r>
        <w:rPr>
          <w:b/>
          <w:bCs/>
          <w:u w:val="single"/>
        </w:rPr>
        <w:t>VÝNIMKY:</w:t>
      </w:r>
    </w:p>
    <w:p w14:paraId="505FD809" w14:textId="77777777" w:rsidR="00EF2F18" w:rsidRDefault="00EF2F18" w:rsidP="00EF2F18">
      <w:pPr>
        <w:pStyle w:val="Textkomentra"/>
      </w:pPr>
      <w:r>
        <w:t>len dodávateľ - písm. b), d)</w:t>
      </w:r>
    </w:p>
    <w:p w14:paraId="07EFC15E" w14:textId="77777777" w:rsidR="00EF2F18" w:rsidRDefault="00EF2F18" w:rsidP="00EF2F18">
      <w:pPr>
        <w:pStyle w:val="Textkomentra"/>
      </w:pPr>
      <w:r>
        <w:t>len prijímateľ - písm. 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C0612A" w15:done="0"/>
  <w15:commentEx w15:paraId="7BC74BBE" w15:done="0"/>
  <w15:commentEx w15:paraId="23411AC8" w15:done="0"/>
  <w15:commentEx w15:paraId="07EFC1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076B8C" w16cex:dateUtc="2025-01-29T10:31:00Z"/>
  <w16cex:commentExtensible w16cex:durableId="0FE2FEB9" w16cex:dateUtc="2025-01-29T10:42:00Z"/>
  <w16cex:commentExtensible w16cex:durableId="5BF9E679" w16cex:dateUtc="2025-01-29T10:20:00Z"/>
  <w16cex:commentExtensible w16cex:durableId="3F24ABE8" w16cex:dateUtc="2025-01-29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C0612A" w16cid:durableId="61076B8C"/>
  <w16cid:commentId w16cid:paraId="7BC74BBE" w16cid:durableId="0FE2FEB9"/>
  <w16cid:commentId w16cid:paraId="23411AC8" w16cid:durableId="5BF9E679"/>
  <w16cid:commentId w16cid:paraId="07EFC15E" w16cid:durableId="3F24AB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A4271" w14:textId="77777777" w:rsidR="00FD5084" w:rsidRDefault="00FD5084">
      <w:r>
        <w:separator/>
      </w:r>
    </w:p>
  </w:endnote>
  <w:endnote w:type="continuationSeparator" w:id="0">
    <w:p w14:paraId="5E43690C" w14:textId="77777777" w:rsidR="00FD5084" w:rsidRDefault="00FD5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9144083"/>
      <w:docPartObj>
        <w:docPartGallery w:val="Page Numbers (Bottom of Page)"/>
        <w:docPartUnique/>
      </w:docPartObj>
    </w:sdtPr>
    <w:sdtEndPr/>
    <w:sdtContent>
      <w:sdt>
        <w:sdtPr>
          <w:id w:val="-1769616900"/>
          <w:docPartObj>
            <w:docPartGallery w:val="Page Numbers (Top of Page)"/>
            <w:docPartUnique/>
          </w:docPartObj>
        </w:sdtPr>
        <w:sdtEndPr/>
        <w:sdtContent>
          <w:p w14:paraId="6D272197" w14:textId="6348ED5B" w:rsidR="000E6435" w:rsidRDefault="000E6435">
            <w:pPr>
              <w:pStyle w:val="Pta"/>
              <w:jc w:val="right"/>
            </w:pPr>
            <w:r>
              <w:t xml:space="preserve">Strana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65C192CC" w14:textId="77777777" w:rsidR="001C0951" w:rsidRPr="00733286" w:rsidRDefault="001C0951" w:rsidP="00733286">
    <w:pPr>
      <w:jc w:val="cen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DB531" w14:textId="77777777" w:rsidR="00FD5084" w:rsidRDefault="00FD5084">
      <w:bookmarkStart w:id="0" w:name="_Hlk166254199"/>
      <w:bookmarkEnd w:id="0"/>
      <w:r>
        <w:separator/>
      </w:r>
    </w:p>
  </w:footnote>
  <w:footnote w:type="continuationSeparator" w:id="0">
    <w:p w14:paraId="118AAD92" w14:textId="77777777" w:rsidR="00FD5084" w:rsidRDefault="00FD5084">
      <w:r>
        <w:continuationSeparator/>
      </w:r>
    </w:p>
  </w:footnote>
  <w:footnote w:id="1">
    <w:p w14:paraId="27993146" w14:textId="44285DCC" w:rsidR="001107B2" w:rsidRPr="009C6E8A" w:rsidRDefault="001107B2">
      <w:pPr>
        <w:pStyle w:val="Textpoznmkypodiarou"/>
        <w:rPr>
          <w:sz w:val="16"/>
          <w:szCs w:val="16"/>
        </w:rPr>
      </w:pPr>
      <w:r w:rsidRPr="009C6E8A">
        <w:rPr>
          <w:rStyle w:val="Odkaznapoznmkupodiarou"/>
          <w:sz w:val="16"/>
          <w:szCs w:val="16"/>
        </w:rPr>
        <w:footnoteRef/>
      </w:r>
      <w:r w:rsidRPr="009C6E8A">
        <w:rPr>
          <w:sz w:val="16"/>
          <w:szCs w:val="16"/>
        </w:rPr>
        <w:t xml:space="preserve"> V</w:t>
      </w:r>
      <w:r w:rsidR="000C76B6" w:rsidRPr="009C6E8A">
        <w:rPr>
          <w:sz w:val="16"/>
          <w:szCs w:val="16"/>
        </w:rPr>
        <w:t> </w:t>
      </w:r>
      <w:r w:rsidRPr="009C6E8A">
        <w:rPr>
          <w:sz w:val="16"/>
          <w:szCs w:val="16"/>
        </w:rPr>
        <w:t>prípade kolektívneho štatutárneho orgánu uveďte všetkých v</w:t>
      </w:r>
      <w:r w:rsidR="00734DBD">
        <w:rPr>
          <w:sz w:val="16"/>
          <w:szCs w:val="16"/>
        </w:rPr>
        <w:t> </w:t>
      </w:r>
      <w:r w:rsidRPr="009C6E8A">
        <w:rPr>
          <w:sz w:val="16"/>
          <w:szCs w:val="16"/>
        </w:rPr>
        <w:t>štruktúre: meno, priezvisko, titul, funkcia</w:t>
      </w:r>
      <w:r w:rsidR="00733286" w:rsidRPr="009C6E8A">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70424" w14:textId="3B29E6CA" w:rsidR="001C0951" w:rsidRPr="001457BE" w:rsidRDefault="001F2382" w:rsidP="001457BE">
    <w:pPr>
      <w:pStyle w:val="Hlavika"/>
      <w:jc w:val="center"/>
      <w:rPr>
        <w:rFonts w:asciiTheme="minorHAnsi" w:hAnsiTheme="minorHAnsi" w:cstheme="minorHAnsi"/>
        <w:sz w:val="20"/>
        <w:szCs w:val="20"/>
      </w:rPr>
    </w:pPr>
    <w:r w:rsidRPr="001457BE">
      <w:rPr>
        <w:noProof/>
        <w:sz w:val="20"/>
        <w:szCs w:val="20"/>
      </w:rPr>
      <w:drawing>
        <wp:inline distT="0" distB="0" distL="0" distR="0" wp14:anchorId="5187A2CE" wp14:editId="7E8A24D2">
          <wp:extent cx="5660148" cy="676657"/>
          <wp:effectExtent l="0" t="0" r="0" b="0"/>
          <wp:docPr id="853226461"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226461" name="Obrázok 853226461"/>
                  <pic:cNvPicPr/>
                </pic:nvPicPr>
                <pic:blipFill>
                  <a:blip r:embed="rId1">
                    <a:extLst>
                      <a:ext uri="{28A0092B-C50C-407E-A947-70E740481C1C}">
                        <a14:useLocalDpi xmlns:a14="http://schemas.microsoft.com/office/drawing/2010/main" val="0"/>
                      </a:ext>
                    </a:extLst>
                  </a:blip>
                  <a:stretch>
                    <a:fillRect/>
                  </a:stretch>
                </pic:blipFill>
                <pic:spPr>
                  <a:xfrm>
                    <a:off x="0" y="0"/>
                    <a:ext cx="5660148" cy="6766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054BB"/>
    <w:multiLevelType w:val="hybridMultilevel"/>
    <w:tmpl w:val="E9668D3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1974376E"/>
    <w:multiLevelType w:val="hybridMultilevel"/>
    <w:tmpl w:val="BFA0CDD4"/>
    <w:lvl w:ilvl="0" w:tplc="1D4AFC24">
      <w:numFmt w:val="bullet"/>
      <w:lvlText w:val="•"/>
      <w:lvlJc w:val="left"/>
      <w:pPr>
        <w:ind w:left="720" w:hanging="360"/>
      </w:pPr>
      <w:rPr>
        <w:rFonts w:ascii="Arial" w:eastAsiaTheme="minorHAnsi" w:hAnsi="Arial" w:cs="Aria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CF7760D"/>
    <w:multiLevelType w:val="hybridMultilevel"/>
    <w:tmpl w:val="38CC3926"/>
    <w:lvl w:ilvl="0" w:tplc="AF18C796">
      <w:start w:val="1"/>
      <w:numFmt w:val="lowerLetter"/>
      <w:lvlText w:val="%1)"/>
      <w:lvlJc w:val="left"/>
      <w:pPr>
        <w:ind w:left="720" w:hanging="360"/>
      </w:pPr>
    </w:lvl>
    <w:lvl w:ilvl="1" w:tplc="61BCD8F0">
      <w:start w:val="1"/>
      <w:numFmt w:val="lowerLetter"/>
      <w:lvlText w:val="%2)"/>
      <w:lvlJc w:val="left"/>
      <w:pPr>
        <w:ind w:left="720" w:hanging="360"/>
      </w:pPr>
    </w:lvl>
    <w:lvl w:ilvl="2" w:tplc="1AB63C26">
      <w:start w:val="1"/>
      <w:numFmt w:val="lowerLetter"/>
      <w:lvlText w:val="%3)"/>
      <w:lvlJc w:val="left"/>
      <w:pPr>
        <w:ind w:left="720" w:hanging="360"/>
      </w:pPr>
    </w:lvl>
    <w:lvl w:ilvl="3" w:tplc="EF6A3616">
      <w:start w:val="1"/>
      <w:numFmt w:val="lowerLetter"/>
      <w:lvlText w:val="%4)"/>
      <w:lvlJc w:val="left"/>
      <w:pPr>
        <w:ind w:left="720" w:hanging="360"/>
      </w:pPr>
    </w:lvl>
    <w:lvl w:ilvl="4" w:tplc="78C81000">
      <w:start w:val="1"/>
      <w:numFmt w:val="lowerLetter"/>
      <w:lvlText w:val="%5)"/>
      <w:lvlJc w:val="left"/>
      <w:pPr>
        <w:ind w:left="720" w:hanging="360"/>
      </w:pPr>
    </w:lvl>
    <w:lvl w:ilvl="5" w:tplc="16B44CD0">
      <w:start w:val="1"/>
      <w:numFmt w:val="lowerLetter"/>
      <w:lvlText w:val="%6)"/>
      <w:lvlJc w:val="left"/>
      <w:pPr>
        <w:ind w:left="720" w:hanging="360"/>
      </w:pPr>
    </w:lvl>
    <w:lvl w:ilvl="6" w:tplc="30EC55E2">
      <w:start w:val="1"/>
      <w:numFmt w:val="lowerLetter"/>
      <w:lvlText w:val="%7)"/>
      <w:lvlJc w:val="left"/>
      <w:pPr>
        <w:ind w:left="720" w:hanging="360"/>
      </w:pPr>
    </w:lvl>
    <w:lvl w:ilvl="7" w:tplc="2FA6647E">
      <w:start w:val="1"/>
      <w:numFmt w:val="lowerLetter"/>
      <w:lvlText w:val="%8)"/>
      <w:lvlJc w:val="left"/>
      <w:pPr>
        <w:ind w:left="720" w:hanging="360"/>
      </w:pPr>
    </w:lvl>
    <w:lvl w:ilvl="8" w:tplc="C13A8014">
      <w:start w:val="1"/>
      <w:numFmt w:val="lowerLetter"/>
      <w:lvlText w:val="%9)"/>
      <w:lvlJc w:val="left"/>
      <w:pPr>
        <w:ind w:left="720" w:hanging="360"/>
      </w:pPr>
    </w:lvl>
  </w:abstractNum>
  <w:abstractNum w:abstractNumId="3" w15:restartNumberingAfterBreak="0">
    <w:nsid w:val="1E3F1A5C"/>
    <w:multiLevelType w:val="hybridMultilevel"/>
    <w:tmpl w:val="E4D0A9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7495419"/>
    <w:multiLevelType w:val="hybridMultilevel"/>
    <w:tmpl w:val="0AF80AA4"/>
    <w:lvl w:ilvl="0" w:tplc="FFFFFFFF">
      <w:start w:val="1"/>
      <w:numFmt w:val="lowerLetter"/>
      <w:lvlText w:val="%1)"/>
      <w:lvlJc w:val="left"/>
      <w:pPr>
        <w:ind w:left="1068" w:hanging="360"/>
      </w:pPr>
      <w:rPr>
        <w:rFonts w:hint="default"/>
      </w:rPr>
    </w:lvl>
    <w:lvl w:ilvl="1" w:tplc="041B001B">
      <w:start w:val="1"/>
      <w:numFmt w:val="lowerRoman"/>
      <w:lvlText w:val="%2."/>
      <w:lvlJc w:val="righ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 w15:restartNumberingAfterBreak="0">
    <w:nsid w:val="349D1C1E"/>
    <w:multiLevelType w:val="hybridMultilevel"/>
    <w:tmpl w:val="F1EA5932"/>
    <w:lvl w:ilvl="0" w:tplc="FFFFFFFF">
      <w:start w:val="1"/>
      <w:numFmt w:val="lowerLetter"/>
      <w:lvlText w:val="%1)"/>
      <w:lvlJc w:val="left"/>
      <w:pPr>
        <w:ind w:left="1068" w:hanging="360"/>
      </w:pPr>
      <w:rPr>
        <w:rFonts w:hint="default"/>
      </w:rPr>
    </w:lvl>
    <w:lvl w:ilvl="1" w:tplc="041B001B">
      <w:start w:val="1"/>
      <w:numFmt w:val="lowerRoman"/>
      <w:lvlText w:val="%2."/>
      <w:lvlJc w:val="righ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 w15:restartNumberingAfterBreak="0">
    <w:nsid w:val="434E4D6B"/>
    <w:multiLevelType w:val="hybridMultilevel"/>
    <w:tmpl w:val="A588E52A"/>
    <w:lvl w:ilvl="0" w:tplc="041B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7" w15:restartNumberingAfterBreak="0">
    <w:nsid w:val="53D13D34"/>
    <w:multiLevelType w:val="hybridMultilevel"/>
    <w:tmpl w:val="65FA9E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A7042CB"/>
    <w:multiLevelType w:val="hybridMultilevel"/>
    <w:tmpl w:val="540839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4A55F53"/>
    <w:multiLevelType w:val="hybridMultilevel"/>
    <w:tmpl w:val="69242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7210693"/>
    <w:multiLevelType w:val="hybridMultilevel"/>
    <w:tmpl w:val="A588E52A"/>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num w:numId="1" w16cid:durableId="1127434387">
    <w:abstractNumId w:val="0"/>
  </w:num>
  <w:num w:numId="2" w16cid:durableId="1227569367">
    <w:abstractNumId w:val="0"/>
  </w:num>
  <w:num w:numId="3" w16cid:durableId="1095325313">
    <w:abstractNumId w:val="1"/>
  </w:num>
  <w:num w:numId="4" w16cid:durableId="1216158162">
    <w:abstractNumId w:val="6"/>
  </w:num>
  <w:num w:numId="5" w16cid:durableId="1290936807">
    <w:abstractNumId w:val="9"/>
  </w:num>
  <w:num w:numId="6" w16cid:durableId="615797313">
    <w:abstractNumId w:val="8"/>
  </w:num>
  <w:num w:numId="7" w16cid:durableId="169414099">
    <w:abstractNumId w:val="4"/>
  </w:num>
  <w:num w:numId="8" w16cid:durableId="241767742">
    <w:abstractNumId w:val="7"/>
  </w:num>
  <w:num w:numId="9" w16cid:durableId="1681471630">
    <w:abstractNumId w:val="5"/>
  </w:num>
  <w:num w:numId="10" w16cid:durableId="1927835359">
    <w:abstractNumId w:val="10"/>
  </w:num>
  <w:num w:numId="11" w16cid:durableId="66809756">
    <w:abstractNumId w:val="2"/>
  </w:num>
  <w:num w:numId="12" w16cid:durableId="10153030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todika14 OPHMM 25">
    <w15:presenceInfo w15:providerId="None" w15:userId="metodika14 OPHMM 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5B4"/>
    <w:rsid w:val="0000316B"/>
    <w:rsid w:val="00037D80"/>
    <w:rsid w:val="000576CC"/>
    <w:rsid w:val="00061919"/>
    <w:rsid w:val="000634F2"/>
    <w:rsid w:val="00071A63"/>
    <w:rsid w:val="00077B08"/>
    <w:rsid w:val="000830FD"/>
    <w:rsid w:val="00091039"/>
    <w:rsid w:val="00096394"/>
    <w:rsid w:val="0009639A"/>
    <w:rsid w:val="000A5C5C"/>
    <w:rsid w:val="000A5DAB"/>
    <w:rsid w:val="000C76B6"/>
    <w:rsid w:val="000E06BF"/>
    <w:rsid w:val="000E6435"/>
    <w:rsid w:val="00104476"/>
    <w:rsid w:val="00106929"/>
    <w:rsid w:val="001107B2"/>
    <w:rsid w:val="00114F27"/>
    <w:rsid w:val="0012300B"/>
    <w:rsid w:val="00131913"/>
    <w:rsid w:val="00132902"/>
    <w:rsid w:val="001457BE"/>
    <w:rsid w:val="00150305"/>
    <w:rsid w:val="001531B1"/>
    <w:rsid w:val="00175EF6"/>
    <w:rsid w:val="00177A0E"/>
    <w:rsid w:val="001950E2"/>
    <w:rsid w:val="00195132"/>
    <w:rsid w:val="001A4A82"/>
    <w:rsid w:val="001B6A83"/>
    <w:rsid w:val="001C0951"/>
    <w:rsid w:val="001C303B"/>
    <w:rsid w:val="001D13CB"/>
    <w:rsid w:val="001F2382"/>
    <w:rsid w:val="00235AF0"/>
    <w:rsid w:val="002429C0"/>
    <w:rsid w:val="0025018A"/>
    <w:rsid w:val="00265B31"/>
    <w:rsid w:val="00265F50"/>
    <w:rsid w:val="002A3C91"/>
    <w:rsid w:val="002A5FD9"/>
    <w:rsid w:val="002B0F58"/>
    <w:rsid w:val="002B37E2"/>
    <w:rsid w:val="002C2ECB"/>
    <w:rsid w:val="002C34F0"/>
    <w:rsid w:val="002C3B78"/>
    <w:rsid w:val="002E3AD8"/>
    <w:rsid w:val="002E4083"/>
    <w:rsid w:val="002E5FE0"/>
    <w:rsid w:val="00311294"/>
    <w:rsid w:val="003158B1"/>
    <w:rsid w:val="003222C9"/>
    <w:rsid w:val="00322F02"/>
    <w:rsid w:val="003301B1"/>
    <w:rsid w:val="003319FB"/>
    <w:rsid w:val="00364235"/>
    <w:rsid w:val="003B0854"/>
    <w:rsid w:val="003C09E6"/>
    <w:rsid w:val="003D6B7B"/>
    <w:rsid w:val="003E50B1"/>
    <w:rsid w:val="00411E80"/>
    <w:rsid w:val="00411FC8"/>
    <w:rsid w:val="00430772"/>
    <w:rsid w:val="00456C63"/>
    <w:rsid w:val="004731DF"/>
    <w:rsid w:val="0047532B"/>
    <w:rsid w:val="0047584C"/>
    <w:rsid w:val="00475C04"/>
    <w:rsid w:val="004812D3"/>
    <w:rsid w:val="00485711"/>
    <w:rsid w:val="0049088F"/>
    <w:rsid w:val="00491897"/>
    <w:rsid w:val="004A0F26"/>
    <w:rsid w:val="004A3E74"/>
    <w:rsid w:val="004B1EF8"/>
    <w:rsid w:val="004B7CF0"/>
    <w:rsid w:val="004D2231"/>
    <w:rsid w:val="004D6722"/>
    <w:rsid w:val="004E4534"/>
    <w:rsid w:val="005069BA"/>
    <w:rsid w:val="00515ADE"/>
    <w:rsid w:val="00531C66"/>
    <w:rsid w:val="00541B1B"/>
    <w:rsid w:val="00561B28"/>
    <w:rsid w:val="005628FA"/>
    <w:rsid w:val="00563A26"/>
    <w:rsid w:val="00572733"/>
    <w:rsid w:val="00574B54"/>
    <w:rsid w:val="00576AC4"/>
    <w:rsid w:val="0057770D"/>
    <w:rsid w:val="005819F6"/>
    <w:rsid w:val="005A48CB"/>
    <w:rsid w:val="005B22DF"/>
    <w:rsid w:val="005B365F"/>
    <w:rsid w:val="005B369A"/>
    <w:rsid w:val="005B48B1"/>
    <w:rsid w:val="005B4F0F"/>
    <w:rsid w:val="005B7FF9"/>
    <w:rsid w:val="005C3193"/>
    <w:rsid w:val="005C41F2"/>
    <w:rsid w:val="005F157A"/>
    <w:rsid w:val="005F26AB"/>
    <w:rsid w:val="005F4AD9"/>
    <w:rsid w:val="00613645"/>
    <w:rsid w:val="006167E8"/>
    <w:rsid w:val="00627759"/>
    <w:rsid w:val="00647A15"/>
    <w:rsid w:val="00647A1E"/>
    <w:rsid w:val="00650BF9"/>
    <w:rsid w:val="00657543"/>
    <w:rsid w:val="0066101F"/>
    <w:rsid w:val="006663C0"/>
    <w:rsid w:val="00671CAC"/>
    <w:rsid w:val="00684332"/>
    <w:rsid w:val="006A3425"/>
    <w:rsid w:val="006B2580"/>
    <w:rsid w:val="006C4423"/>
    <w:rsid w:val="006D19A9"/>
    <w:rsid w:val="006D48C1"/>
    <w:rsid w:val="007060E6"/>
    <w:rsid w:val="007102C8"/>
    <w:rsid w:val="007119EC"/>
    <w:rsid w:val="00716419"/>
    <w:rsid w:val="00720AD0"/>
    <w:rsid w:val="007254CE"/>
    <w:rsid w:val="00725894"/>
    <w:rsid w:val="00726CA3"/>
    <w:rsid w:val="00733286"/>
    <w:rsid w:val="00734DBD"/>
    <w:rsid w:val="00774857"/>
    <w:rsid w:val="00775590"/>
    <w:rsid w:val="00780086"/>
    <w:rsid w:val="007C2139"/>
    <w:rsid w:val="007D2F07"/>
    <w:rsid w:val="007E3F7D"/>
    <w:rsid w:val="007F7E4A"/>
    <w:rsid w:val="008061B6"/>
    <w:rsid w:val="00821855"/>
    <w:rsid w:val="00826C3F"/>
    <w:rsid w:val="00831206"/>
    <w:rsid w:val="00835ECB"/>
    <w:rsid w:val="00844136"/>
    <w:rsid w:val="00880F9E"/>
    <w:rsid w:val="00885E6C"/>
    <w:rsid w:val="00894F8F"/>
    <w:rsid w:val="008A5F17"/>
    <w:rsid w:val="008D4988"/>
    <w:rsid w:val="008D7ED6"/>
    <w:rsid w:val="008E0B4F"/>
    <w:rsid w:val="008E7970"/>
    <w:rsid w:val="008F6E6F"/>
    <w:rsid w:val="00902030"/>
    <w:rsid w:val="00952329"/>
    <w:rsid w:val="00970622"/>
    <w:rsid w:val="0097537A"/>
    <w:rsid w:val="0097609F"/>
    <w:rsid w:val="009825FA"/>
    <w:rsid w:val="00982A7D"/>
    <w:rsid w:val="009834CA"/>
    <w:rsid w:val="009A0154"/>
    <w:rsid w:val="009A483B"/>
    <w:rsid w:val="009B0E6A"/>
    <w:rsid w:val="009B1927"/>
    <w:rsid w:val="009C1B79"/>
    <w:rsid w:val="009C28BD"/>
    <w:rsid w:val="009C2D0C"/>
    <w:rsid w:val="009C6E8A"/>
    <w:rsid w:val="009F52D7"/>
    <w:rsid w:val="00A119D9"/>
    <w:rsid w:val="00A11A24"/>
    <w:rsid w:val="00A177C1"/>
    <w:rsid w:val="00A21C84"/>
    <w:rsid w:val="00A53BD5"/>
    <w:rsid w:val="00A56927"/>
    <w:rsid w:val="00A659C2"/>
    <w:rsid w:val="00A71FAC"/>
    <w:rsid w:val="00A73D8C"/>
    <w:rsid w:val="00A74170"/>
    <w:rsid w:val="00A769C7"/>
    <w:rsid w:val="00A8434B"/>
    <w:rsid w:val="00AA10AD"/>
    <w:rsid w:val="00AB0DAE"/>
    <w:rsid w:val="00AB245A"/>
    <w:rsid w:val="00AC6BDA"/>
    <w:rsid w:val="00AD2DED"/>
    <w:rsid w:val="00AF0A1A"/>
    <w:rsid w:val="00AF1575"/>
    <w:rsid w:val="00AF3EEE"/>
    <w:rsid w:val="00B17C03"/>
    <w:rsid w:val="00B337AC"/>
    <w:rsid w:val="00B70143"/>
    <w:rsid w:val="00B824DD"/>
    <w:rsid w:val="00B84A5F"/>
    <w:rsid w:val="00B86A98"/>
    <w:rsid w:val="00B94942"/>
    <w:rsid w:val="00B94AC6"/>
    <w:rsid w:val="00B96CB8"/>
    <w:rsid w:val="00BA3B9D"/>
    <w:rsid w:val="00BA590A"/>
    <w:rsid w:val="00BA6E77"/>
    <w:rsid w:val="00BB4850"/>
    <w:rsid w:val="00BD3BF1"/>
    <w:rsid w:val="00BE316B"/>
    <w:rsid w:val="00C33432"/>
    <w:rsid w:val="00C34AD0"/>
    <w:rsid w:val="00C36801"/>
    <w:rsid w:val="00C42DAA"/>
    <w:rsid w:val="00C56905"/>
    <w:rsid w:val="00C62EE2"/>
    <w:rsid w:val="00C74C2A"/>
    <w:rsid w:val="00C860DD"/>
    <w:rsid w:val="00C86E84"/>
    <w:rsid w:val="00CA05DA"/>
    <w:rsid w:val="00CA1D34"/>
    <w:rsid w:val="00CA3BF2"/>
    <w:rsid w:val="00CB70A8"/>
    <w:rsid w:val="00CB79C3"/>
    <w:rsid w:val="00CC3189"/>
    <w:rsid w:val="00CC3B9C"/>
    <w:rsid w:val="00CD4EC9"/>
    <w:rsid w:val="00CE55DC"/>
    <w:rsid w:val="00CF1442"/>
    <w:rsid w:val="00D004B8"/>
    <w:rsid w:val="00D059BC"/>
    <w:rsid w:val="00D2451F"/>
    <w:rsid w:val="00D265B9"/>
    <w:rsid w:val="00D30874"/>
    <w:rsid w:val="00D471AA"/>
    <w:rsid w:val="00D56F5D"/>
    <w:rsid w:val="00D661D6"/>
    <w:rsid w:val="00D6796A"/>
    <w:rsid w:val="00D75B54"/>
    <w:rsid w:val="00D76F1A"/>
    <w:rsid w:val="00D831CF"/>
    <w:rsid w:val="00D836EF"/>
    <w:rsid w:val="00D83B74"/>
    <w:rsid w:val="00DA292E"/>
    <w:rsid w:val="00DA73F0"/>
    <w:rsid w:val="00DC210E"/>
    <w:rsid w:val="00DC609F"/>
    <w:rsid w:val="00DC614A"/>
    <w:rsid w:val="00DD5F36"/>
    <w:rsid w:val="00DE126D"/>
    <w:rsid w:val="00DE2AD6"/>
    <w:rsid w:val="00E17874"/>
    <w:rsid w:val="00E238AE"/>
    <w:rsid w:val="00E43B2C"/>
    <w:rsid w:val="00E50C45"/>
    <w:rsid w:val="00E93C94"/>
    <w:rsid w:val="00EA642D"/>
    <w:rsid w:val="00EA6AAD"/>
    <w:rsid w:val="00EB2C93"/>
    <w:rsid w:val="00EB7218"/>
    <w:rsid w:val="00ED6377"/>
    <w:rsid w:val="00EF2F18"/>
    <w:rsid w:val="00F07AB2"/>
    <w:rsid w:val="00F155B4"/>
    <w:rsid w:val="00F260DD"/>
    <w:rsid w:val="00F31598"/>
    <w:rsid w:val="00F4157E"/>
    <w:rsid w:val="00F51BC6"/>
    <w:rsid w:val="00F62373"/>
    <w:rsid w:val="00F62AA2"/>
    <w:rsid w:val="00F75C89"/>
    <w:rsid w:val="00F819AD"/>
    <w:rsid w:val="00F868F7"/>
    <w:rsid w:val="00F9255D"/>
    <w:rsid w:val="00F977AC"/>
    <w:rsid w:val="00FC106A"/>
    <w:rsid w:val="00FD3140"/>
    <w:rsid w:val="00FD50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4B445"/>
  <w15:docId w15:val="{3A14DC96-749B-3248-88BC-9D33323D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155B4"/>
    <w:pPr>
      <w:suppressAutoHyphens/>
    </w:pPr>
    <w:rPr>
      <w:rFonts w:ascii="Source Sans Pro" w:eastAsia="NSimSun" w:hAnsi="Source Sans Pro" w:cs="Lucida Sans"/>
      <w:kern w:val="2"/>
      <w:sz w:val="18"/>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rsid w:val="00F155B4"/>
    <w:rPr>
      <w:color w:val="000080"/>
      <w:u w:val="single"/>
    </w:rPr>
  </w:style>
  <w:style w:type="paragraph" w:styleId="Hlavika">
    <w:name w:val="header"/>
    <w:basedOn w:val="Normlny"/>
    <w:link w:val="HlavikaChar"/>
    <w:uiPriority w:val="99"/>
    <w:rsid w:val="00F155B4"/>
    <w:pPr>
      <w:suppressLineNumbers/>
      <w:tabs>
        <w:tab w:val="center" w:pos="4819"/>
        <w:tab w:val="right" w:pos="9638"/>
      </w:tabs>
    </w:pPr>
  </w:style>
  <w:style w:type="character" w:customStyle="1" w:styleId="HlavikaChar">
    <w:name w:val="Hlavička Char"/>
    <w:basedOn w:val="Predvolenpsmoodseku"/>
    <w:link w:val="Hlavika"/>
    <w:uiPriority w:val="99"/>
    <w:rsid w:val="00F155B4"/>
    <w:rPr>
      <w:rFonts w:ascii="Source Sans Pro" w:eastAsia="NSimSun" w:hAnsi="Source Sans Pro" w:cs="Lucida Sans"/>
      <w:kern w:val="2"/>
      <w:sz w:val="18"/>
      <w:lang w:eastAsia="zh-CN" w:bidi="hi-IN"/>
    </w:rPr>
  </w:style>
  <w:style w:type="paragraph" w:styleId="Pta">
    <w:name w:val="footer"/>
    <w:basedOn w:val="Normlny"/>
    <w:link w:val="PtaChar"/>
    <w:uiPriority w:val="99"/>
    <w:rsid w:val="00F155B4"/>
    <w:pPr>
      <w:suppressLineNumbers/>
      <w:tabs>
        <w:tab w:val="center" w:pos="4819"/>
        <w:tab w:val="right" w:pos="9638"/>
      </w:tabs>
    </w:pPr>
    <w:rPr>
      <w:sz w:val="16"/>
    </w:rPr>
  </w:style>
  <w:style w:type="character" w:customStyle="1" w:styleId="PtaChar">
    <w:name w:val="Päta Char"/>
    <w:basedOn w:val="Predvolenpsmoodseku"/>
    <w:link w:val="Pta"/>
    <w:uiPriority w:val="99"/>
    <w:rsid w:val="00F155B4"/>
    <w:rPr>
      <w:rFonts w:ascii="Source Sans Pro" w:eastAsia="NSimSun" w:hAnsi="Source Sans Pro" w:cs="Lucida Sans"/>
      <w:kern w:val="2"/>
      <w:sz w:val="16"/>
      <w:lang w:eastAsia="zh-CN" w:bidi="hi-IN"/>
    </w:rPr>
  </w:style>
  <w:style w:type="paragraph" w:styleId="Revzia">
    <w:name w:val="Revision"/>
    <w:hidden/>
    <w:uiPriority w:val="99"/>
    <w:semiHidden/>
    <w:rsid w:val="00F868F7"/>
    <w:rPr>
      <w:rFonts w:ascii="Source Sans Pro" w:eastAsia="NSimSun" w:hAnsi="Source Sans Pro" w:cs="Mangal"/>
      <w:kern w:val="2"/>
      <w:sz w:val="18"/>
      <w:lang w:eastAsia="zh-CN" w:bidi="hi-IN"/>
    </w:rPr>
  </w:style>
  <w:style w:type="paragraph" w:styleId="Normlnywebov">
    <w:name w:val="Normal (Web)"/>
    <w:basedOn w:val="Normlny"/>
    <w:uiPriority w:val="99"/>
    <w:unhideWhenUsed/>
    <w:rsid w:val="00F868F7"/>
    <w:pPr>
      <w:suppressAutoHyphens w:val="0"/>
    </w:pPr>
    <w:rPr>
      <w:rFonts w:ascii="Calibri" w:eastAsiaTheme="minorHAnsi" w:hAnsi="Calibri" w:cs="Calibri"/>
      <w:kern w:val="0"/>
      <w:sz w:val="22"/>
      <w:szCs w:val="22"/>
      <w:lang w:eastAsia="sk-SK" w:bidi="ar-SA"/>
    </w:rPr>
  </w:style>
  <w:style w:type="character" w:customStyle="1" w:styleId="contentpasted0">
    <w:name w:val="contentpasted0"/>
    <w:basedOn w:val="Predvolenpsmoodseku"/>
    <w:rsid w:val="00F868F7"/>
  </w:style>
  <w:style w:type="paragraph" w:styleId="Odsekzoznamu">
    <w:name w:val="List Paragraph"/>
    <w:aliases w:val="body,Odsek zoznamu2,ODRAZKY PRVA UROVEN,List Paragraph,Bullet Number,lp1,lp11,List Paragraph11,Bullet 1,Use Case List Paragraph,Colorful List - Accent 11,Bullet List,FooterText,numbered,Paragraphe de liste1,ZOZNAM,Tabuľka"/>
    <w:basedOn w:val="Normlny"/>
    <w:link w:val="OdsekzoznamuChar"/>
    <w:uiPriority w:val="34"/>
    <w:qFormat/>
    <w:rsid w:val="00671CAC"/>
    <w:pPr>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 w:type="paragraph" w:styleId="Textpoznmkypodiarou">
    <w:name w:val="footnote text"/>
    <w:basedOn w:val="Normlny"/>
    <w:link w:val="TextpoznmkypodiarouChar"/>
    <w:uiPriority w:val="99"/>
    <w:semiHidden/>
    <w:unhideWhenUsed/>
    <w:rsid w:val="00671CAC"/>
    <w:pPr>
      <w:suppressAutoHyphens w:val="0"/>
    </w:pPr>
    <w:rPr>
      <w:rFonts w:asciiTheme="minorHAnsi" w:eastAsiaTheme="minorHAnsi" w:hAnsiTheme="minorHAnsi" w:cstheme="minorBidi"/>
      <w:kern w:val="0"/>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671CAC"/>
    <w:rPr>
      <w:sz w:val="20"/>
      <w:szCs w:val="20"/>
    </w:rPr>
  </w:style>
  <w:style w:type="character" w:styleId="Odkaznapoznmkupodiarou">
    <w:name w:val="footnote reference"/>
    <w:basedOn w:val="Predvolenpsmoodseku"/>
    <w:uiPriority w:val="99"/>
    <w:semiHidden/>
    <w:unhideWhenUsed/>
    <w:rsid w:val="00671CAC"/>
    <w:rPr>
      <w:vertAlign w:val="superscript"/>
    </w:rPr>
  </w:style>
  <w:style w:type="character" w:styleId="Odkaznakomentr">
    <w:name w:val="annotation reference"/>
    <w:basedOn w:val="Predvolenpsmoodseku"/>
    <w:uiPriority w:val="99"/>
    <w:semiHidden/>
    <w:unhideWhenUsed/>
    <w:rsid w:val="00037D80"/>
    <w:rPr>
      <w:sz w:val="16"/>
      <w:szCs w:val="16"/>
    </w:rPr>
  </w:style>
  <w:style w:type="paragraph" w:styleId="Textkomentra">
    <w:name w:val="annotation text"/>
    <w:basedOn w:val="Normlny"/>
    <w:link w:val="TextkomentraChar"/>
    <w:uiPriority w:val="99"/>
    <w:unhideWhenUsed/>
    <w:rsid w:val="00037D80"/>
    <w:rPr>
      <w:rFonts w:cs="Mangal"/>
      <w:sz w:val="20"/>
      <w:szCs w:val="18"/>
    </w:rPr>
  </w:style>
  <w:style w:type="character" w:customStyle="1" w:styleId="TextkomentraChar">
    <w:name w:val="Text komentára Char"/>
    <w:basedOn w:val="Predvolenpsmoodseku"/>
    <w:link w:val="Textkomentra"/>
    <w:uiPriority w:val="99"/>
    <w:rsid w:val="00037D80"/>
    <w:rPr>
      <w:rFonts w:ascii="Source Sans Pro" w:eastAsia="NSimSun" w:hAnsi="Source Sans Pro" w:cs="Mangal"/>
      <w:kern w:val="2"/>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037D80"/>
    <w:rPr>
      <w:b/>
      <w:bCs/>
    </w:rPr>
  </w:style>
  <w:style w:type="character" w:customStyle="1" w:styleId="PredmetkomentraChar">
    <w:name w:val="Predmet komentára Char"/>
    <w:basedOn w:val="TextkomentraChar"/>
    <w:link w:val="Predmetkomentra"/>
    <w:uiPriority w:val="99"/>
    <w:semiHidden/>
    <w:rsid w:val="00037D80"/>
    <w:rPr>
      <w:rFonts w:ascii="Source Sans Pro" w:eastAsia="NSimSun" w:hAnsi="Source Sans Pro" w:cs="Mangal"/>
      <w:b/>
      <w:bCs/>
      <w:kern w:val="2"/>
      <w:sz w:val="20"/>
      <w:szCs w:val="18"/>
      <w:lang w:eastAsia="zh-CN" w:bidi="hi-IN"/>
    </w:rPr>
  </w:style>
  <w:style w:type="character" w:styleId="Hypertextovprepojenie">
    <w:name w:val="Hyperlink"/>
    <w:basedOn w:val="Predvolenpsmoodseku"/>
    <w:uiPriority w:val="99"/>
    <w:unhideWhenUsed/>
    <w:rsid w:val="003301B1"/>
    <w:rPr>
      <w:color w:val="0563C1" w:themeColor="hyperlink"/>
      <w:u w:val="single"/>
    </w:rPr>
  </w:style>
  <w:style w:type="character" w:styleId="Nevyrieenzmienka">
    <w:name w:val="Unresolved Mention"/>
    <w:basedOn w:val="Predvolenpsmoodseku"/>
    <w:uiPriority w:val="99"/>
    <w:semiHidden/>
    <w:unhideWhenUsed/>
    <w:rsid w:val="003301B1"/>
    <w:rPr>
      <w:color w:val="605E5C"/>
      <w:shd w:val="clear" w:color="auto" w:fill="E1DFDD"/>
    </w:rPr>
  </w:style>
  <w:style w:type="character" w:customStyle="1" w:styleId="OdsekzoznamuChar">
    <w:name w:val="Odsek zoznamu Char"/>
    <w:aliases w:val="body Char,Odsek zoznamu2 Char,ODRAZKY PRVA UROVEN Char,List Paragraph Char,Bullet Number Char,lp1 Char,lp11 Char,List Paragraph11 Char,Bullet 1 Char,Use Case List Paragraph Char,Colorful List - Accent 11 Char,Bullet List Char"/>
    <w:link w:val="Odsekzoznamu"/>
    <w:uiPriority w:val="34"/>
    <w:qFormat/>
    <w:locked/>
    <w:rsid w:val="00106929"/>
    <w:rPr>
      <w:sz w:val="22"/>
      <w:szCs w:val="22"/>
    </w:rPr>
  </w:style>
  <w:style w:type="table" w:styleId="Mriekatabuky">
    <w:name w:val="Table Grid"/>
    <w:basedOn w:val="Normlnatabuka"/>
    <w:uiPriority w:val="39"/>
    <w:rsid w:val="00725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ebgate.ec.europa.eu/fsd/fsf"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zv.sk/diplomacia/temy/medzinarodne-sankci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un.org/securitycouncil/sanctions/narrative-summar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7A4B9-C086-4422-B461-63D909254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1486</TotalTime>
  <Pages>4</Pages>
  <Words>2165</Words>
  <Characters>12343</Characters>
  <Application>Microsoft Office Word</Application>
  <DocSecurity>0</DocSecurity>
  <Lines>102</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metodika14 OPHMM</cp:lastModifiedBy>
  <cp:revision>221</cp:revision>
  <cp:lastPrinted>2025-01-29T11:22:00Z</cp:lastPrinted>
  <dcterms:created xsi:type="dcterms:W3CDTF">2023-09-19T13:57:00Z</dcterms:created>
  <dcterms:modified xsi:type="dcterms:W3CDTF">2025-02-18T09:41:00Z</dcterms:modified>
</cp:coreProperties>
</file>