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FFBBB" w14:textId="77777777" w:rsidR="00767812" w:rsidRPr="005603AE" w:rsidRDefault="00767812" w:rsidP="005603AE">
      <w:pPr>
        <w:pStyle w:val="Bezriadkovania"/>
        <w:jc w:val="center"/>
        <w:rPr>
          <w:u w:val="single"/>
        </w:rPr>
      </w:pPr>
      <w:bookmarkStart w:id="0" w:name="_GoBack"/>
      <w:bookmarkEnd w:id="0"/>
      <w:r w:rsidRPr="005603AE">
        <w:rPr>
          <w:u w:val="single"/>
        </w:rPr>
        <w:t>Názov obce, so sídlom</w:t>
      </w:r>
      <w:r w:rsidR="00B97403" w:rsidRPr="005603AE">
        <w:rPr>
          <w:u w:val="single"/>
        </w:rPr>
        <w:t xml:space="preserve"> uviesť adresu</w:t>
      </w:r>
      <w:r w:rsidRPr="005603AE">
        <w:rPr>
          <w:u w:val="single"/>
        </w:rPr>
        <w:t>, PSČ, konajúca meno, priezvisko, starostkou/om obce</w:t>
      </w:r>
    </w:p>
    <w:p w14:paraId="12992508" w14:textId="77777777" w:rsidR="009B58B3" w:rsidRPr="00240839" w:rsidRDefault="00767812" w:rsidP="00240839">
      <w:pPr>
        <w:tabs>
          <w:tab w:val="left" w:pos="5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ab/>
      </w:r>
    </w:p>
    <w:p w14:paraId="182E4D32" w14:textId="77777777" w:rsidR="007977BE" w:rsidRPr="00240839" w:rsidRDefault="007977BE" w:rsidP="00240839">
      <w:pPr>
        <w:tabs>
          <w:tab w:val="left" w:pos="5848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3542DDD" w14:textId="77777777" w:rsidR="007977BE" w:rsidRPr="00240839" w:rsidRDefault="007977BE" w:rsidP="00240839">
      <w:pPr>
        <w:tabs>
          <w:tab w:val="left" w:pos="5848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F7041B1" w14:textId="77777777" w:rsidR="00767812" w:rsidRPr="008D3322" w:rsidRDefault="00767812" w:rsidP="00240839">
      <w:pPr>
        <w:tabs>
          <w:tab w:val="left" w:pos="5848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 xml:space="preserve">Okresný </w:t>
      </w:r>
      <w:r w:rsidR="007474E0">
        <w:rPr>
          <w:rFonts w:ascii="Times New Roman" w:hAnsi="Times New Roman" w:cs="Times New Roman"/>
          <w:sz w:val="24"/>
          <w:szCs w:val="24"/>
        </w:rPr>
        <w:t xml:space="preserve">úrad </w:t>
      </w:r>
    </w:p>
    <w:p w14:paraId="6094E4F0" w14:textId="77777777" w:rsidR="00767812" w:rsidRPr="008D3322" w:rsidRDefault="00767812" w:rsidP="00240839">
      <w:pPr>
        <w:tabs>
          <w:tab w:val="left" w:pos="5848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D3322">
        <w:rPr>
          <w:rFonts w:ascii="Times New Roman" w:hAnsi="Times New Roman" w:cs="Times New Roman"/>
          <w:sz w:val="24"/>
          <w:szCs w:val="24"/>
        </w:rPr>
        <w:t>Pozemkový a lesný odbor</w:t>
      </w:r>
    </w:p>
    <w:p w14:paraId="4B1FA986" w14:textId="77777777" w:rsidR="00767812" w:rsidRPr="008D3322" w:rsidRDefault="00767812" w:rsidP="00240839">
      <w:pPr>
        <w:tabs>
          <w:tab w:val="left" w:pos="5848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D3322">
        <w:rPr>
          <w:rFonts w:ascii="Times New Roman" w:hAnsi="Times New Roman" w:cs="Times New Roman"/>
          <w:sz w:val="24"/>
          <w:szCs w:val="24"/>
        </w:rPr>
        <w:t>Pozemkové oddelenie</w:t>
      </w:r>
    </w:p>
    <w:p w14:paraId="18B74775" w14:textId="77777777" w:rsidR="00767812" w:rsidRPr="008D3322" w:rsidRDefault="007474E0" w:rsidP="00240839">
      <w:pPr>
        <w:tabs>
          <w:tab w:val="left" w:pos="5848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a PSČ</w:t>
      </w:r>
    </w:p>
    <w:p w14:paraId="4A3D1BCF" w14:textId="77777777" w:rsidR="007977BE" w:rsidRDefault="007977BE" w:rsidP="00240839">
      <w:pPr>
        <w:tabs>
          <w:tab w:val="left" w:pos="5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0B8E8" w14:textId="77777777" w:rsidR="0043616A" w:rsidRPr="00240839" w:rsidRDefault="0043616A" w:rsidP="00240839">
      <w:pPr>
        <w:tabs>
          <w:tab w:val="left" w:pos="5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2548E" w14:textId="77777777" w:rsidR="007977BE" w:rsidRPr="00240839" w:rsidRDefault="007977BE" w:rsidP="00240839">
      <w:pPr>
        <w:tabs>
          <w:tab w:val="left" w:pos="5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28EE0" w14:textId="77777777" w:rsidR="00767812" w:rsidRPr="00240839" w:rsidRDefault="00767812" w:rsidP="00240839">
      <w:pPr>
        <w:tabs>
          <w:tab w:val="left" w:pos="5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>Vec</w:t>
      </w:r>
      <w:r w:rsidR="0043616A">
        <w:rPr>
          <w:rFonts w:ascii="Times New Roman" w:hAnsi="Times New Roman" w:cs="Times New Roman"/>
          <w:sz w:val="24"/>
          <w:szCs w:val="24"/>
        </w:rPr>
        <w:t>:</w:t>
      </w:r>
    </w:p>
    <w:p w14:paraId="617FDF32" w14:textId="77777777" w:rsidR="00767812" w:rsidRPr="00240839" w:rsidRDefault="00767812" w:rsidP="00240839">
      <w:pPr>
        <w:tabs>
          <w:tab w:val="left" w:pos="584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839">
        <w:rPr>
          <w:rFonts w:ascii="Times New Roman" w:hAnsi="Times New Roman" w:cs="Times New Roman"/>
          <w:b/>
          <w:sz w:val="24"/>
          <w:szCs w:val="24"/>
          <w:u w:val="single"/>
        </w:rPr>
        <w:t>Jednoduché pozemkové úpravy pod osídlením marginalizovanej skupiny obyvateľstva - žiadosť</w:t>
      </w:r>
    </w:p>
    <w:p w14:paraId="01A2675F" w14:textId="77777777" w:rsidR="00767812" w:rsidRPr="00240839" w:rsidRDefault="00767812" w:rsidP="00240839">
      <w:pPr>
        <w:tabs>
          <w:tab w:val="left" w:pos="5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451B2" w14:textId="77777777" w:rsidR="007977BE" w:rsidRPr="00240839" w:rsidRDefault="007977BE" w:rsidP="0024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ab/>
      </w:r>
      <w:r w:rsidR="00B97403" w:rsidRPr="00240839">
        <w:rPr>
          <w:rFonts w:ascii="Times New Roman" w:hAnsi="Times New Roman" w:cs="Times New Roman"/>
          <w:sz w:val="24"/>
          <w:szCs w:val="24"/>
        </w:rPr>
        <w:t xml:space="preserve">Obec </w:t>
      </w:r>
      <w:r w:rsidR="00B97403" w:rsidRPr="00B318C7">
        <w:rPr>
          <w:rFonts w:ascii="Times New Roman" w:hAnsi="Times New Roman" w:cs="Times New Roman"/>
          <w:i/>
          <w:sz w:val="24"/>
          <w:szCs w:val="24"/>
          <w:u w:val="single"/>
        </w:rPr>
        <w:t>uviesť názov</w:t>
      </w:r>
      <w:r w:rsidRPr="00240839">
        <w:rPr>
          <w:rFonts w:ascii="Times New Roman" w:hAnsi="Times New Roman" w:cs="Times New Roman"/>
          <w:sz w:val="24"/>
          <w:szCs w:val="24"/>
        </w:rPr>
        <w:t>, so sídlom</w:t>
      </w:r>
      <w:r w:rsidR="00B97403" w:rsidRPr="00240839">
        <w:rPr>
          <w:rFonts w:ascii="Times New Roman" w:hAnsi="Times New Roman" w:cs="Times New Roman"/>
          <w:sz w:val="24"/>
          <w:szCs w:val="24"/>
        </w:rPr>
        <w:t xml:space="preserve"> </w:t>
      </w:r>
      <w:r w:rsidR="00B97403" w:rsidRPr="00B318C7">
        <w:rPr>
          <w:rFonts w:ascii="Times New Roman" w:hAnsi="Times New Roman" w:cs="Times New Roman"/>
          <w:i/>
          <w:sz w:val="24"/>
          <w:szCs w:val="24"/>
          <w:u w:val="single"/>
        </w:rPr>
        <w:t>uviesť adresu</w:t>
      </w:r>
      <w:r w:rsidRPr="00240839">
        <w:rPr>
          <w:rFonts w:ascii="Times New Roman" w:hAnsi="Times New Roman" w:cs="Times New Roman"/>
          <w:sz w:val="24"/>
          <w:szCs w:val="24"/>
        </w:rPr>
        <w:t xml:space="preserve">, konajúca </w:t>
      </w:r>
      <w:r w:rsidRPr="00B318C7">
        <w:rPr>
          <w:rFonts w:ascii="Times New Roman" w:hAnsi="Times New Roman" w:cs="Times New Roman"/>
          <w:i/>
          <w:sz w:val="24"/>
          <w:szCs w:val="24"/>
          <w:u w:val="single"/>
        </w:rPr>
        <w:t>meno, priezvisko</w:t>
      </w:r>
      <w:r w:rsidRPr="00240839">
        <w:rPr>
          <w:rFonts w:ascii="Times New Roman" w:hAnsi="Times New Roman" w:cs="Times New Roman"/>
          <w:sz w:val="24"/>
          <w:szCs w:val="24"/>
        </w:rPr>
        <w:t xml:space="preserve">, starostkou/om obce žiada o vykonanie jednoduchých pozemkových úprav v časti katastrálneho územia/katastrálnych území </w:t>
      </w:r>
      <w:r w:rsidR="00B97403" w:rsidRPr="00B318C7">
        <w:rPr>
          <w:rFonts w:ascii="Times New Roman" w:hAnsi="Times New Roman" w:cs="Times New Roman"/>
          <w:i/>
          <w:sz w:val="24"/>
          <w:szCs w:val="24"/>
          <w:u w:val="single"/>
        </w:rPr>
        <w:t xml:space="preserve">uviesť </w:t>
      </w:r>
      <w:r w:rsidRPr="00B318C7">
        <w:rPr>
          <w:rFonts w:ascii="Times New Roman" w:hAnsi="Times New Roman" w:cs="Times New Roman"/>
          <w:i/>
          <w:sz w:val="24"/>
          <w:szCs w:val="24"/>
          <w:u w:val="single"/>
        </w:rPr>
        <w:t>názov</w:t>
      </w:r>
      <w:r w:rsidRPr="00240839">
        <w:rPr>
          <w:rFonts w:ascii="Times New Roman" w:hAnsi="Times New Roman" w:cs="Times New Roman"/>
          <w:sz w:val="24"/>
          <w:szCs w:val="24"/>
        </w:rPr>
        <w:t xml:space="preserve"> </w:t>
      </w:r>
      <w:r w:rsidR="00816939" w:rsidRPr="00240839">
        <w:rPr>
          <w:rFonts w:ascii="Times New Roman" w:hAnsi="Times New Roman" w:cs="Times New Roman"/>
          <w:sz w:val="24"/>
          <w:szCs w:val="24"/>
        </w:rPr>
        <w:t>k pozemkom nachádzajúcim sa pod osídlením marginalizovanej skupiny obyvateľstva v zmysle § 8g zákona SNR č. 330/1991 Zb. o pozemkových úpravách, usporiadaní pozemkového vlastníctva, pozemkových úradoch, pozemkovom fonde a pozemkových spoločenstvách v znení neskorších predpisov (ďalej ako „zákon“) z dôvodu podľa § 2 ods. 1 písm. j) zákona.</w:t>
      </w:r>
    </w:p>
    <w:p w14:paraId="799EFD9E" w14:textId="77777777" w:rsidR="00816939" w:rsidRPr="00240839" w:rsidRDefault="00816939" w:rsidP="0024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4878A" w14:textId="77777777" w:rsidR="00DA5594" w:rsidRPr="00240839" w:rsidRDefault="00816939" w:rsidP="0024083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 xml:space="preserve">Obec </w:t>
      </w:r>
      <w:r w:rsidR="001E6D9E" w:rsidRPr="00B318C7">
        <w:rPr>
          <w:rFonts w:ascii="Times New Roman" w:hAnsi="Times New Roman" w:cs="Times New Roman"/>
          <w:i/>
          <w:sz w:val="24"/>
          <w:szCs w:val="24"/>
          <w:u w:val="single"/>
        </w:rPr>
        <w:t xml:space="preserve">uviesť </w:t>
      </w:r>
      <w:r w:rsidRPr="00B318C7">
        <w:rPr>
          <w:rFonts w:ascii="Times New Roman" w:hAnsi="Times New Roman" w:cs="Times New Roman"/>
          <w:i/>
          <w:sz w:val="24"/>
          <w:szCs w:val="24"/>
          <w:u w:val="single"/>
        </w:rPr>
        <w:t>názov</w:t>
      </w:r>
      <w:r w:rsidRPr="00240839">
        <w:rPr>
          <w:rFonts w:ascii="Times New Roman" w:hAnsi="Times New Roman" w:cs="Times New Roman"/>
          <w:sz w:val="24"/>
          <w:szCs w:val="24"/>
        </w:rPr>
        <w:t xml:space="preserve"> žiada o vykonanie jednoduchých pozemkových úprav k pozemkom v </w:t>
      </w:r>
      <w:r w:rsidR="001E6D9E" w:rsidRPr="00240839">
        <w:rPr>
          <w:rFonts w:ascii="Times New Roman" w:hAnsi="Times New Roman" w:cs="Times New Roman"/>
          <w:sz w:val="24"/>
          <w:szCs w:val="24"/>
        </w:rPr>
        <w:t xml:space="preserve">obvode projektu </w:t>
      </w:r>
      <w:r w:rsidRPr="00240839">
        <w:rPr>
          <w:rFonts w:ascii="Times New Roman" w:hAnsi="Times New Roman" w:cs="Times New Roman"/>
          <w:sz w:val="24"/>
          <w:szCs w:val="24"/>
        </w:rPr>
        <w:t xml:space="preserve">ohraničenom </w:t>
      </w:r>
      <w:r w:rsidR="001E6D9E" w:rsidRPr="00240839">
        <w:rPr>
          <w:rFonts w:ascii="Times New Roman" w:hAnsi="Times New Roman" w:cs="Times New Roman"/>
          <w:sz w:val="24"/>
          <w:szCs w:val="24"/>
        </w:rPr>
        <w:t xml:space="preserve">navrhovanou </w:t>
      </w:r>
      <w:r w:rsidRPr="00240839">
        <w:rPr>
          <w:rFonts w:ascii="Times New Roman" w:hAnsi="Times New Roman" w:cs="Times New Roman"/>
          <w:sz w:val="24"/>
          <w:szCs w:val="24"/>
        </w:rPr>
        <w:t>hranicou obvodu projektu</w:t>
      </w:r>
      <w:r w:rsidR="001E6D9E" w:rsidRPr="00240839">
        <w:rPr>
          <w:rFonts w:ascii="Times New Roman" w:hAnsi="Times New Roman" w:cs="Times New Roman"/>
          <w:sz w:val="24"/>
          <w:szCs w:val="24"/>
        </w:rPr>
        <w:t xml:space="preserve"> jednoduchých pozemkových úprav </w:t>
      </w:r>
      <w:r w:rsidRPr="00240839">
        <w:rPr>
          <w:rFonts w:ascii="Times New Roman" w:hAnsi="Times New Roman" w:cs="Times New Roman"/>
          <w:sz w:val="24"/>
          <w:szCs w:val="24"/>
        </w:rPr>
        <w:t>na mapovom podklade, ktorý tvorí prílohu tejto žiadosti.</w:t>
      </w:r>
      <w:r w:rsidR="003C5920" w:rsidRPr="00240839">
        <w:rPr>
          <w:rFonts w:ascii="Times New Roman" w:hAnsi="Times New Roman" w:cs="Times New Roman"/>
          <w:sz w:val="24"/>
          <w:szCs w:val="24"/>
        </w:rPr>
        <w:t>(</w:t>
      </w:r>
      <w:r w:rsidR="003C5920" w:rsidRPr="00B318C7">
        <w:rPr>
          <w:rFonts w:ascii="Times New Roman" w:hAnsi="Times New Roman" w:cs="Times New Roman"/>
          <w:i/>
          <w:sz w:val="24"/>
          <w:szCs w:val="24"/>
        </w:rPr>
        <w:t xml:space="preserve">mapový podklad a informácie z mapového podkladu musia byť čitateľne a dostatočne presné, pretože v opačnom prípade vyzve úrad obec na predloženie </w:t>
      </w:r>
      <w:r w:rsidR="003C4B4B" w:rsidRPr="00B318C7">
        <w:rPr>
          <w:rFonts w:ascii="Times New Roman" w:hAnsi="Times New Roman" w:cs="Times New Roman"/>
          <w:i/>
          <w:sz w:val="24"/>
          <w:szCs w:val="24"/>
        </w:rPr>
        <w:t>nového mapového podkladu. Mapový podklad môže byť predložený aj v digitálnej podobe</w:t>
      </w:r>
      <w:r w:rsidR="003C4B4B" w:rsidRPr="00240839">
        <w:rPr>
          <w:rFonts w:ascii="Times New Roman" w:hAnsi="Times New Roman" w:cs="Times New Roman"/>
          <w:i/>
          <w:sz w:val="24"/>
          <w:szCs w:val="24"/>
        </w:rPr>
        <w:t>)</w:t>
      </w:r>
    </w:p>
    <w:p w14:paraId="08809DC4" w14:textId="77777777" w:rsidR="00830C52" w:rsidRPr="00240839" w:rsidRDefault="00830C52" w:rsidP="00240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11981" w14:textId="77777777" w:rsidR="00DA5594" w:rsidRPr="00240839" w:rsidRDefault="00DA5594" w:rsidP="00240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 xml:space="preserve">Obec </w:t>
      </w:r>
      <w:r w:rsidRPr="00B318C7">
        <w:rPr>
          <w:rFonts w:ascii="Times New Roman" w:hAnsi="Times New Roman" w:cs="Times New Roman"/>
          <w:i/>
          <w:sz w:val="24"/>
          <w:szCs w:val="24"/>
          <w:u w:val="single"/>
        </w:rPr>
        <w:t>uviesť názov</w:t>
      </w:r>
      <w:r w:rsidRPr="00B318C7">
        <w:rPr>
          <w:rFonts w:ascii="Times New Roman" w:hAnsi="Times New Roman" w:cs="Times New Roman"/>
          <w:sz w:val="24"/>
          <w:szCs w:val="24"/>
        </w:rPr>
        <w:t xml:space="preserve"> </w:t>
      </w:r>
      <w:r w:rsidRPr="00240839">
        <w:rPr>
          <w:rFonts w:ascii="Times New Roman" w:hAnsi="Times New Roman" w:cs="Times New Roman"/>
          <w:sz w:val="24"/>
          <w:szCs w:val="24"/>
        </w:rPr>
        <w:t xml:space="preserve">predkladá k tejto žiadosti v súlade s požiadavkami zákona </w:t>
      </w:r>
      <w:r w:rsidR="00830C52" w:rsidRPr="00240839">
        <w:rPr>
          <w:rFonts w:ascii="Times New Roman" w:hAnsi="Times New Roman" w:cs="Times New Roman"/>
          <w:sz w:val="24"/>
          <w:szCs w:val="24"/>
        </w:rPr>
        <w:t xml:space="preserve">aj </w:t>
      </w:r>
      <w:r w:rsidRPr="00240839">
        <w:rPr>
          <w:rFonts w:ascii="Times New Roman" w:hAnsi="Times New Roman" w:cs="Times New Roman"/>
          <w:sz w:val="24"/>
          <w:szCs w:val="24"/>
        </w:rPr>
        <w:t>nasledujúce prílohy:</w:t>
      </w:r>
    </w:p>
    <w:p w14:paraId="7BAC57A1" w14:textId="77777777" w:rsidR="00DA5594" w:rsidRPr="00240839" w:rsidRDefault="00272F21" w:rsidP="0024083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 xml:space="preserve">Uznesenie obecného zastupiteľstva obce </w:t>
      </w:r>
      <w:r w:rsidRPr="00B318C7">
        <w:rPr>
          <w:rFonts w:ascii="Times New Roman" w:hAnsi="Times New Roman" w:cs="Times New Roman"/>
          <w:i/>
          <w:sz w:val="24"/>
          <w:szCs w:val="24"/>
          <w:u w:val="single"/>
        </w:rPr>
        <w:t>uviesť názov</w:t>
      </w:r>
      <w:r w:rsidRPr="00240839">
        <w:rPr>
          <w:rFonts w:ascii="Times New Roman" w:hAnsi="Times New Roman" w:cs="Times New Roman"/>
          <w:sz w:val="24"/>
          <w:szCs w:val="24"/>
        </w:rPr>
        <w:t>, ktorým sa vyjadruje s</w:t>
      </w:r>
      <w:r w:rsidR="00DA5594" w:rsidRPr="00240839">
        <w:rPr>
          <w:rFonts w:ascii="Times New Roman" w:hAnsi="Times New Roman" w:cs="Times New Roman"/>
          <w:sz w:val="24"/>
          <w:szCs w:val="24"/>
        </w:rPr>
        <w:t xml:space="preserve">úhlas obecného zastupiteľstva obce </w:t>
      </w:r>
      <w:r w:rsidR="00DA5594" w:rsidRPr="00B318C7">
        <w:rPr>
          <w:rFonts w:ascii="Times New Roman" w:hAnsi="Times New Roman" w:cs="Times New Roman"/>
          <w:i/>
          <w:sz w:val="24"/>
          <w:szCs w:val="24"/>
          <w:u w:val="single"/>
        </w:rPr>
        <w:t>uviesť názov</w:t>
      </w:r>
      <w:r w:rsidR="00DA5594" w:rsidRPr="00240839">
        <w:rPr>
          <w:rFonts w:ascii="Times New Roman" w:hAnsi="Times New Roman" w:cs="Times New Roman"/>
          <w:sz w:val="24"/>
          <w:szCs w:val="24"/>
        </w:rPr>
        <w:t xml:space="preserve"> s vykonávaním jednoduchých pozemkových úprav z dôvodu podľa § 2 ods. 1 písm. j) zákona</w:t>
      </w:r>
    </w:p>
    <w:p w14:paraId="1DAABFAA" w14:textId="77777777" w:rsidR="00DA5594" w:rsidRPr="00B318C7" w:rsidRDefault="00272F21" w:rsidP="0024083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 xml:space="preserve">Uznesenie obecného zastupiteľstva obce </w:t>
      </w:r>
      <w:r w:rsidRPr="00B318C7">
        <w:rPr>
          <w:rFonts w:ascii="Times New Roman" w:hAnsi="Times New Roman" w:cs="Times New Roman"/>
          <w:i/>
          <w:sz w:val="24"/>
          <w:szCs w:val="24"/>
          <w:u w:val="single"/>
        </w:rPr>
        <w:t>uviesť názov</w:t>
      </w:r>
      <w:r w:rsidRPr="00240839">
        <w:rPr>
          <w:rFonts w:ascii="Times New Roman" w:hAnsi="Times New Roman" w:cs="Times New Roman"/>
          <w:sz w:val="24"/>
          <w:szCs w:val="24"/>
        </w:rPr>
        <w:t>, ktorým sa vyjadruje s</w:t>
      </w:r>
      <w:r w:rsidR="00DA5594" w:rsidRPr="00240839">
        <w:rPr>
          <w:rFonts w:ascii="Times New Roman" w:hAnsi="Times New Roman" w:cs="Times New Roman"/>
          <w:sz w:val="24"/>
          <w:szCs w:val="24"/>
        </w:rPr>
        <w:t xml:space="preserve">úhlas obecného zastupiteľstva ďalšej obce </w:t>
      </w:r>
      <w:r w:rsidR="00DA5594" w:rsidRPr="00B318C7">
        <w:rPr>
          <w:rFonts w:ascii="Times New Roman" w:hAnsi="Times New Roman" w:cs="Times New Roman"/>
          <w:i/>
          <w:sz w:val="24"/>
          <w:szCs w:val="24"/>
          <w:u w:val="single"/>
        </w:rPr>
        <w:t>uviesť názov</w:t>
      </w:r>
      <w:r w:rsidR="00DA5594" w:rsidRPr="00240839">
        <w:rPr>
          <w:rFonts w:ascii="Times New Roman" w:hAnsi="Times New Roman" w:cs="Times New Roman"/>
          <w:sz w:val="24"/>
          <w:szCs w:val="24"/>
        </w:rPr>
        <w:t xml:space="preserve"> s vykonávaním jednoduchých pozemkových úprav z dôvodu podľa § 2 ods. 1 písm. j) zákona </w:t>
      </w:r>
      <w:r w:rsidR="00DA5594" w:rsidRPr="00240839">
        <w:rPr>
          <w:rFonts w:ascii="Times New Roman" w:hAnsi="Times New Roman" w:cs="Times New Roman"/>
          <w:i/>
          <w:sz w:val="24"/>
          <w:szCs w:val="24"/>
        </w:rPr>
        <w:t>– ak sa osídlenie nachádza hoci len sčasti na území inej obce ako je obec žiadajúca o pozemkové úpravy</w:t>
      </w:r>
      <w:r w:rsidR="00830C52" w:rsidRPr="00240839">
        <w:rPr>
          <w:rFonts w:ascii="Times New Roman" w:hAnsi="Times New Roman" w:cs="Times New Roman"/>
          <w:i/>
          <w:sz w:val="24"/>
          <w:szCs w:val="24"/>
        </w:rPr>
        <w:t xml:space="preserve"> a vysporiadavať sa má celé osídlenie</w:t>
      </w:r>
      <w:r w:rsidR="008D3322">
        <w:rPr>
          <w:rFonts w:ascii="Times New Roman" w:hAnsi="Times New Roman" w:cs="Times New Roman"/>
          <w:i/>
          <w:sz w:val="24"/>
          <w:szCs w:val="24"/>
        </w:rPr>
        <w:t>.</w:t>
      </w:r>
      <w:r w:rsidR="00B318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87A01E" w14:textId="77777777" w:rsidR="00D05F1A" w:rsidRPr="00240839" w:rsidRDefault="00D05F1A" w:rsidP="0024083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 xml:space="preserve">Uznesenie obecného zastupiteľstva obce </w:t>
      </w:r>
      <w:r w:rsidRPr="00B318C7">
        <w:rPr>
          <w:rFonts w:ascii="Times New Roman" w:hAnsi="Times New Roman" w:cs="Times New Roman"/>
          <w:i/>
          <w:sz w:val="24"/>
          <w:szCs w:val="24"/>
          <w:u w:val="single"/>
        </w:rPr>
        <w:t>uviesť názov</w:t>
      </w:r>
      <w:r w:rsidRPr="00240839">
        <w:rPr>
          <w:rFonts w:ascii="Times New Roman" w:hAnsi="Times New Roman" w:cs="Times New Roman"/>
          <w:sz w:val="24"/>
          <w:szCs w:val="24"/>
        </w:rPr>
        <w:t>, ktorým sa odsúhlasuje:</w:t>
      </w:r>
    </w:p>
    <w:p w14:paraId="0016840E" w14:textId="77777777" w:rsidR="00D05F1A" w:rsidRPr="00240839" w:rsidRDefault="00D05F1A" w:rsidP="0024083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>mapový podklad k žiadosti o jednoduché pozemkové úpravy,</w:t>
      </w:r>
    </w:p>
    <w:p w14:paraId="7AD4C8CD" w14:textId="77777777" w:rsidR="00DA5594" w:rsidRPr="00240839" w:rsidRDefault="00D05F1A" w:rsidP="0024083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>umiestnenie osídlenia, ktoré sa má usporiadať</w:t>
      </w:r>
    </w:p>
    <w:p w14:paraId="502857C2" w14:textId="77777777" w:rsidR="008E2597" w:rsidRDefault="00D05F1A" w:rsidP="0024083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 xml:space="preserve">účel využitia pozemkov pod osídlením, ktoré sa má usporiadať </w:t>
      </w:r>
    </w:p>
    <w:p w14:paraId="36BB9BB2" w14:textId="77777777" w:rsidR="00D05F1A" w:rsidRPr="00D00F3B" w:rsidRDefault="00D05F1A" w:rsidP="008E2597">
      <w:pPr>
        <w:spacing w:after="0"/>
        <w:ind w:left="10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2597">
        <w:rPr>
          <w:rFonts w:ascii="Times New Roman" w:hAnsi="Times New Roman" w:cs="Times New Roman"/>
          <w:sz w:val="24"/>
          <w:szCs w:val="24"/>
        </w:rPr>
        <w:t>(</w:t>
      </w:r>
      <w:r w:rsidRPr="00D00F3B">
        <w:rPr>
          <w:rFonts w:ascii="Times New Roman" w:hAnsi="Times New Roman" w:cs="Times New Roman"/>
          <w:i/>
          <w:sz w:val="24"/>
          <w:szCs w:val="24"/>
        </w:rPr>
        <w:t>uznesenie je potrebné v prípade, ak obec nemá územný plán, alebo ak mapový podklad, osídlenie a účel využitia pozemkov je v rozpore s územným plánom</w:t>
      </w:r>
      <w:r w:rsidR="00A64FF4">
        <w:rPr>
          <w:rFonts w:ascii="Times New Roman" w:hAnsi="Times New Roman" w:cs="Times New Roman"/>
          <w:i/>
          <w:sz w:val="24"/>
          <w:szCs w:val="24"/>
        </w:rPr>
        <w:t>)</w:t>
      </w:r>
    </w:p>
    <w:p w14:paraId="5650DCEC" w14:textId="77777777" w:rsidR="00D05F1A" w:rsidRPr="005603AE" w:rsidRDefault="00D05F1A" w:rsidP="005603AE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603AE">
        <w:rPr>
          <w:rFonts w:ascii="Times New Roman" w:hAnsi="Times New Roman" w:cs="Times New Roman"/>
          <w:sz w:val="24"/>
          <w:szCs w:val="24"/>
        </w:rPr>
        <w:lastRenderedPageBreak/>
        <w:t>vyhlásenie, že mapový podklad k žiadost</w:t>
      </w:r>
      <w:r w:rsidR="008E2597" w:rsidRPr="005603AE">
        <w:rPr>
          <w:rFonts w:ascii="Times New Roman" w:hAnsi="Times New Roman" w:cs="Times New Roman"/>
          <w:sz w:val="24"/>
          <w:szCs w:val="24"/>
        </w:rPr>
        <w:t xml:space="preserve">i o jednoduché pozemkové úpravy, </w:t>
      </w:r>
      <w:r w:rsidRPr="005603AE">
        <w:rPr>
          <w:rFonts w:ascii="Times New Roman" w:hAnsi="Times New Roman" w:cs="Times New Roman"/>
          <w:sz w:val="24"/>
          <w:szCs w:val="24"/>
        </w:rPr>
        <w:t>umiestnenie osídlenia a účel využitia pozemkov pod osídlením nie sú v rozpore s limitmi funkčného využívania a priestorového usporiadania</w:t>
      </w:r>
      <w:r w:rsidR="00A64FF4" w:rsidRPr="005603AE">
        <w:rPr>
          <w:rFonts w:ascii="Times New Roman" w:hAnsi="Times New Roman" w:cs="Times New Roman"/>
          <w:sz w:val="24"/>
          <w:szCs w:val="24"/>
        </w:rPr>
        <w:t xml:space="preserve"> </w:t>
      </w:r>
      <w:r w:rsidRPr="005603AE">
        <w:rPr>
          <w:rFonts w:ascii="Times New Roman" w:hAnsi="Times New Roman" w:cs="Times New Roman"/>
          <w:sz w:val="24"/>
          <w:szCs w:val="24"/>
        </w:rPr>
        <w:t xml:space="preserve">územia </w:t>
      </w:r>
      <w:r w:rsidR="007D3102" w:rsidRPr="005603AE">
        <w:rPr>
          <w:rFonts w:ascii="Times New Roman" w:hAnsi="Times New Roman" w:cs="Times New Roman"/>
          <w:sz w:val="24"/>
          <w:szCs w:val="24"/>
        </w:rPr>
        <w:t>vyplývajúcimi z § 4 ods. 3 písm. h) zákona o obecnom zriadení</w:t>
      </w:r>
      <w:r w:rsidR="008D78C5" w:rsidRPr="005603AE">
        <w:rPr>
          <w:rFonts w:ascii="Times New Roman" w:hAnsi="Times New Roman" w:cs="Times New Roman"/>
          <w:sz w:val="24"/>
          <w:szCs w:val="24"/>
        </w:rPr>
        <w:t>.</w:t>
      </w:r>
    </w:p>
    <w:p w14:paraId="77381ABB" w14:textId="77777777" w:rsidR="00240839" w:rsidRPr="008D3322" w:rsidRDefault="007D3102" w:rsidP="00BA3FB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322">
        <w:rPr>
          <w:rFonts w:ascii="Times New Roman" w:hAnsi="Times New Roman" w:cs="Times New Roman"/>
          <w:sz w:val="24"/>
          <w:szCs w:val="24"/>
        </w:rPr>
        <w:t xml:space="preserve">Súhlas </w:t>
      </w:r>
      <w:r w:rsidR="0081653C" w:rsidRPr="008D3322">
        <w:rPr>
          <w:rFonts w:ascii="Times New Roman" w:hAnsi="Times New Roman" w:cs="Times New Roman"/>
          <w:sz w:val="24"/>
          <w:szCs w:val="24"/>
        </w:rPr>
        <w:t xml:space="preserve">Okresného úradu </w:t>
      </w:r>
      <w:r w:rsidR="0081653C" w:rsidRPr="008D3322">
        <w:rPr>
          <w:rFonts w:ascii="Times New Roman" w:hAnsi="Times New Roman" w:cs="Times New Roman"/>
          <w:i/>
          <w:sz w:val="24"/>
          <w:szCs w:val="24"/>
          <w:u w:val="single"/>
        </w:rPr>
        <w:t>Prešov</w:t>
      </w:r>
      <w:r w:rsidR="0081653C" w:rsidRPr="008D3322">
        <w:rPr>
          <w:rFonts w:ascii="Times New Roman" w:hAnsi="Times New Roman" w:cs="Times New Roman"/>
          <w:sz w:val="24"/>
          <w:szCs w:val="24"/>
        </w:rPr>
        <w:t>, odboru opravných prostriedkov (v prípade poľnohospodárskeho druhu pozemku)</w:t>
      </w:r>
      <w:r w:rsidR="00A64FF4" w:rsidRPr="008D3322">
        <w:rPr>
          <w:rFonts w:ascii="Times New Roman" w:hAnsi="Times New Roman" w:cs="Times New Roman"/>
          <w:sz w:val="24"/>
          <w:szCs w:val="24"/>
        </w:rPr>
        <w:t xml:space="preserve"> </w:t>
      </w:r>
      <w:r w:rsidR="00E97918" w:rsidRPr="008D3322">
        <w:rPr>
          <w:rFonts w:ascii="Times New Roman" w:hAnsi="Times New Roman" w:cs="Times New Roman"/>
          <w:sz w:val="24"/>
          <w:szCs w:val="24"/>
        </w:rPr>
        <w:t>ako orgánu ochrany poľnohospodárskej pôdy</w:t>
      </w:r>
      <w:r w:rsidR="0081653C" w:rsidRPr="008D3322">
        <w:rPr>
          <w:rFonts w:ascii="Times New Roman" w:hAnsi="Times New Roman" w:cs="Times New Roman"/>
          <w:sz w:val="24"/>
          <w:szCs w:val="24"/>
        </w:rPr>
        <w:t xml:space="preserve"> alebo Okresného úradu Prešov, Pozemkového a lesného odboru, oddelenia lesného hospodárstva (v prípade lesných pozemkov) </w:t>
      </w:r>
      <w:r w:rsidR="00E97918" w:rsidRPr="008D3322">
        <w:rPr>
          <w:rFonts w:ascii="Times New Roman" w:hAnsi="Times New Roman" w:cs="Times New Roman"/>
          <w:sz w:val="24"/>
          <w:szCs w:val="24"/>
        </w:rPr>
        <w:t>ako orgánu ochrany lesnej pôdy s budúcim použitím poľnohospodárs</w:t>
      </w:r>
      <w:r w:rsidR="00140007" w:rsidRPr="008D3322">
        <w:rPr>
          <w:rFonts w:ascii="Times New Roman" w:hAnsi="Times New Roman" w:cs="Times New Roman"/>
          <w:sz w:val="24"/>
          <w:szCs w:val="24"/>
        </w:rPr>
        <w:t>kej pôdy na stavebný zámer</w:t>
      </w:r>
      <w:r w:rsidR="0081653C" w:rsidRPr="008D3322">
        <w:rPr>
          <w:rFonts w:ascii="Times New Roman" w:hAnsi="Times New Roman" w:cs="Times New Roman"/>
          <w:sz w:val="24"/>
          <w:szCs w:val="24"/>
        </w:rPr>
        <w:t xml:space="preserve">– </w:t>
      </w:r>
      <w:r w:rsidR="0081653C" w:rsidRPr="008D3322">
        <w:rPr>
          <w:rFonts w:ascii="Times New Roman" w:hAnsi="Times New Roman" w:cs="Times New Roman"/>
          <w:i/>
          <w:sz w:val="24"/>
          <w:szCs w:val="24"/>
        </w:rPr>
        <w:t xml:space="preserve">ak žiadosť obce obsahuje aj </w:t>
      </w:r>
      <w:r w:rsidR="0081653C" w:rsidRPr="008D3322">
        <w:rPr>
          <w:rFonts w:ascii="Times New Roman" w:hAnsi="Times New Roman" w:cs="Times New Roman"/>
          <w:i/>
          <w:sz w:val="24"/>
          <w:szCs w:val="24"/>
          <w:u w:val="single"/>
        </w:rPr>
        <w:t>plochy bez obydlí</w:t>
      </w:r>
      <w:r w:rsidR="0081653C" w:rsidRPr="008D3322">
        <w:rPr>
          <w:rFonts w:ascii="Times New Roman" w:hAnsi="Times New Roman" w:cs="Times New Roman"/>
          <w:i/>
          <w:sz w:val="24"/>
          <w:szCs w:val="24"/>
        </w:rPr>
        <w:t>, teda plochy nadväzujúce na plochy pod obydliami</w:t>
      </w:r>
      <w:r w:rsidR="001E2C01" w:rsidRPr="008D3322">
        <w:rPr>
          <w:rFonts w:ascii="Times New Roman" w:hAnsi="Times New Roman" w:cs="Times New Roman"/>
          <w:i/>
          <w:sz w:val="24"/>
          <w:szCs w:val="24"/>
        </w:rPr>
        <w:t>.</w:t>
      </w:r>
      <w:r w:rsidR="00D54857" w:rsidRPr="008D33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665F56" w14:textId="77777777" w:rsidR="0078389E" w:rsidRDefault="0078389E" w:rsidP="0078389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8643331" w14:textId="77777777" w:rsidR="0043616A" w:rsidRDefault="0043616A" w:rsidP="002408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CCD8C" w14:textId="77777777" w:rsidR="0043616A" w:rsidRDefault="0043616A" w:rsidP="002408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63952" w14:textId="77777777" w:rsidR="0043616A" w:rsidRPr="00240839" w:rsidRDefault="0043616A" w:rsidP="002408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1C0E1" w14:textId="77777777" w:rsidR="007D3102" w:rsidRPr="00240839" w:rsidRDefault="00240839" w:rsidP="004361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3616A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839">
        <w:rPr>
          <w:rFonts w:ascii="Times New Roman" w:hAnsi="Times New Roman" w:cs="Times New Roman"/>
          <w:sz w:val="24"/>
          <w:szCs w:val="24"/>
        </w:rPr>
        <w:t xml:space="preserve"> dňa</w:t>
      </w:r>
      <w:r w:rsidR="0043616A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D913329" w14:textId="77777777" w:rsidR="00240839" w:rsidRDefault="00240839" w:rsidP="002408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646C72" w14:textId="77777777" w:rsidR="0043616A" w:rsidRDefault="0043616A" w:rsidP="0024083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45A12A9E" w14:textId="77777777" w:rsidR="00240839" w:rsidRPr="00240839" w:rsidRDefault="00240839" w:rsidP="0024083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0839">
        <w:rPr>
          <w:rFonts w:ascii="Times New Roman" w:hAnsi="Times New Roman" w:cs="Times New Roman"/>
          <w:sz w:val="24"/>
          <w:szCs w:val="24"/>
        </w:rPr>
        <w:t>. . . . . . . . . . . . . .</w:t>
      </w:r>
    </w:p>
    <w:p w14:paraId="52ECBF6C" w14:textId="77777777" w:rsidR="00240839" w:rsidRPr="00240839" w:rsidRDefault="00240839" w:rsidP="002408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 w:rsidRPr="002408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m</w:t>
      </w:r>
      <w:r w:rsidRPr="00240839">
        <w:rPr>
          <w:rFonts w:ascii="Times New Roman" w:hAnsi="Times New Roman" w:cs="Times New Roman"/>
          <w:sz w:val="24"/>
          <w:szCs w:val="24"/>
        </w:rPr>
        <w:t xml:space="preserve">eno a priezvisko </w:t>
      </w:r>
    </w:p>
    <w:p w14:paraId="5F786BC6" w14:textId="77777777" w:rsidR="00240839" w:rsidRPr="00240839" w:rsidRDefault="00240839" w:rsidP="0024083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>starostka/starosta obce</w:t>
      </w:r>
    </w:p>
    <w:p w14:paraId="29CB6718" w14:textId="77777777" w:rsidR="00922E7A" w:rsidRDefault="00240839" w:rsidP="002408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0839">
        <w:rPr>
          <w:rFonts w:ascii="Times New Roman" w:hAnsi="Times New Roman" w:cs="Times New Roman"/>
          <w:sz w:val="24"/>
          <w:szCs w:val="24"/>
        </w:rPr>
        <w:tab/>
      </w:r>
    </w:p>
    <w:p w14:paraId="7B3EC73A" w14:textId="77777777" w:rsidR="008E2597" w:rsidRDefault="008E2597" w:rsidP="0078389E">
      <w:pPr>
        <w:rPr>
          <w:rFonts w:ascii="Times New Roman" w:hAnsi="Times New Roman" w:cs="Times New Roman"/>
          <w:sz w:val="24"/>
          <w:szCs w:val="24"/>
        </w:rPr>
      </w:pPr>
    </w:p>
    <w:sectPr w:rsidR="008E2597" w:rsidSect="0043616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3BE7"/>
    <w:multiLevelType w:val="hybridMultilevel"/>
    <w:tmpl w:val="58A401B2"/>
    <w:lvl w:ilvl="0" w:tplc="4D9A85D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25030B"/>
    <w:multiLevelType w:val="hybridMultilevel"/>
    <w:tmpl w:val="10005380"/>
    <w:lvl w:ilvl="0" w:tplc="F912AC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F30462E"/>
    <w:multiLevelType w:val="hybridMultilevel"/>
    <w:tmpl w:val="10005380"/>
    <w:lvl w:ilvl="0" w:tplc="F912AC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BDA2793"/>
    <w:multiLevelType w:val="hybridMultilevel"/>
    <w:tmpl w:val="10005380"/>
    <w:lvl w:ilvl="0" w:tplc="F912AC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12"/>
    <w:rsid w:val="00140007"/>
    <w:rsid w:val="00162482"/>
    <w:rsid w:val="001E2C01"/>
    <w:rsid w:val="001E6D9E"/>
    <w:rsid w:val="00240839"/>
    <w:rsid w:val="00272F21"/>
    <w:rsid w:val="002D0989"/>
    <w:rsid w:val="003C4B4B"/>
    <w:rsid w:val="003C5920"/>
    <w:rsid w:val="003E1147"/>
    <w:rsid w:val="00426BF0"/>
    <w:rsid w:val="0043616A"/>
    <w:rsid w:val="005603AE"/>
    <w:rsid w:val="007474E0"/>
    <w:rsid w:val="00767812"/>
    <w:rsid w:val="0078389E"/>
    <w:rsid w:val="007977BE"/>
    <w:rsid w:val="007D3102"/>
    <w:rsid w:val="0081653C"/>
    <w:rsid w:val="00816939"/>
    <w:rsid w:val="00830C52"/>
    <w:rsid w:val="008D3322"/>
    <w:rsid w:val="008D78C5"/>
    <w:rsid w:val="008E2597"/>
    <w:rsid w:val="00922E7A"/>
    <w:rsid w:val="009759AD"/>
    <w:rsid w:val="009B58B3"/>
    <w:rsid w:val="00A64FF4"/>
    <w:rsid w:val="00A73693"/>
    <w:rsid w:val="00AC22B8"/>
    <w:rsid w:val="00B318C7"/>
    <w:rsid w:val="00B97403"/>
    <w:rsid w:val="00D00F3B"/>
    <w:rsid w:val="00D05F1A"/>
    <w:rsid w:val="00D4313B"/>
    <w:rsid w:val="00D54857"/>
    <w:rsid w:val="00D573A0"/>
    <w:rsid w:val="00DA5594"/>
    <w:rsid w:val="00DD0859"/>
    <w:rsid w:val="00E2058C"/>
    <w:rsid w:val="00E97918"/>
    <w:rsid w:val="00EA498C"/>
    <w:rsid w:val="00E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D1BC"/>
  <w15:docId w15:val="{F3A17930-5647-4CEB-8E90-5E7A3934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5594"/>
    <w:pPr>
      <w:ind w:left="720"/>
      <w:contextualSpacing/>
    </w:pPr>
  </w:style>
  <w:style w:type="paragraph" w:styleId="Bezriadkovania">
    <w:name w:val="No Spacing"/>
    <w:uiPriority w:val="1"/>
    <w:qFormat/>
    <w:rsid w:val="00162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Hlavatá</dc:creator>
  <cp:lastModifiedBy>Bokša Vladimír</cp:lastModifiedBy>
  <cp:revision>2</cp:revision>
  <dcterms:created xsi:type="dcterms:W3CDTF">2024-08-09T10:24:00Z</dcterms:created>
  <dcterms:modified xsi:type="dcterms:W3CDTF">2024-08-09T10:24:00Z</dcterms:modified>
</cp:coreProperties>
</file>