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E59AD" w14:textId="77777777" w:rsidR="00F75A6C" w:rsidRPr="00F75A6C" w:rsidRDefault="00F75A6C" w:rsidP="00F75A6C">
      <w:pPr>
        <w:rPr>
          <w:b/>
          <w:bCs/>
        </w:rPr>
      </w:pPr>
      <w:r w:rsidRPr="00F75A6C">
        <w:rPr>
          <w:b/>
          <w:bCs/>
        </w:rPr>
        <w:t>Základné informácie o projekte</w:t>
      </w:r>
    </w:p>
    <w:p w14:paraId="04731C71" w14:textId="38166589" w:rsidR="00F75A6C" w:rsidRPr="00F75A6C" w:rsidRDefault="00F75A6C" w:rsidP="00F75A6C">
      <w:r w:rsidRPr="00F75A6C">
        <w:rPr>
          <w:noProof/>
        </w:rPr>
        <w:drawing>
          <wp:inline distT="0" distB="0" distL="0" distR="0" wp14:anchorId="4E41FCA7" wp14:editId="3B2F2BD7">
            <wp:extent cx="5760720" cy="506730"/>
            <wp:effectExtent l="0" t="0" r="0" b="7620"/>
            <wp:docPr id="4" name="Obrázok 3">
              <a:extLst xmlns:a="http://schemas.openxmlformats.org/drawingml/2006/main">
                <a:ext uri="{FF2B5EF4-FFF2-40B4-BE49-F238E27FC236}">
                  <a16:creationId xmlns:a16="http://schemas.microsoft.com/office/drawing/2014/main" id="{9F2E8744-5232-6B07-BF1E-598CF8E2F5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>
                      <a:extLst>
                        <a:ext uri="{FF2B5EF4-FFF2-40B4-BE49-F238E27FC236}">
                          <a16:creationId xmlns:a16="http://schemas.microsoft.com/office/drawing/2014/main" id="{9F2E8744-5232-6B07-BF1E-598CF8E2F5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rcRect t="8396" b="7134"/>
                    <a:stretch/>
                  </pic:blipFill>
                  <pic:spPr>
                    <a:xfrm>
                      <a:off x="0" y="0"/>
                      <a:ext cx="576072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6BF51" w14:textId="61CAC986" w:rsidR="00F75A6C" w:rsidRDefault="00F75A6C" w:rsidP="00E5401D">
      <w:pPr>
        <w:jc w:val="both"/>
      </w:pPr>
      <w:r w:rsidRPr="00F75A6C">
        <w:t xml:space="preserve">Úrad splnomocnenca vlády Slovenskej republiky pre rómske komunity (ďalej aj </w:t>
      </w:r>
      <w:r>
        <w:t>„</w:t>
      </w:r>
      <w:r w:rsidRPr="00F75A6C">
        <w:t xml:space="preserve">USVRK“) je </w:t>
      </w:r>
      <w:r>
        <w:t xml:space="preserve">partnerom </w:t>
      </w:r>
      <w:r w:rsidR="00E5401D">
        <w:t xml:space="preserve">národného projektu </w:t>
      </w:r>
      <w:r w:rsidR="007E7BB1">
        <w:t>„</w:t>
      </w:r>
      <w:r w:rsidR="00E5401D">
        <w:t>Ľudia a</w:t>
      </w:r>
      <w:r w:rsidR="00C73E71">
        <w:t> </w:t>
      </w:r>
      <w:r w:rsidR="00E5401D">
        <w:t>hrady</w:t>
      </w:r>
      <w:r w:rsidR="00C73E71">
        <w:t xml:space="preserve"> </w:t>
      </w:r>
      <w:r w:rsidR="00E5401D">
        <w:t xml:space="preserve">- krok k sociálnej </w:t>
      </w:r>
      <w:r w:rsidR="007E7BB1">
        <w:t>ekonomike“</w:t>
      </w:r>
      <w:r w:rsidR="00E5401D">
        <w:t xml:space="preserve"> </w:t>
      </w:r>
      <w:r w:rsidRPr="00F75A6C">
        <w:t xml:space="preserve">(ďalej aj ako „projekt“) financovaného z prostriedkov Európskeho sociálneho fondu v rámci </w:t>
      </w:r>
      <w:r w:rsidR="00E5401D">
        <w:t>Programu Slovensko</w:t>
      </w:r>
      <w:r w:rsidRPr="00F75A6C">
        <w:t xml:space="preserve"> </w:t>
      </w:r>
      <w:r w:rsidR="00E5401D">
        <w:t xml:space="preserve">2021- 2027. </w:t>
      </w:r>
    </w:p>
    <w:p w14:paraId="7F71EB39" w14:textId="015C573D" w:rsidR="008C2AEE" w:rsidRPr="008C2AEE" w:rsidRDefault="008C2AEE" w:rsidP="008C2AEE">
      <w:pPr>
        <w:jc w:val="both"/>
      </w:pPr>
      <w:r w:rsidRPr="008C2AEE">
        <w:t>Jeho úlohou vo vzťahu k marginalizovaným rómskym komunitám (ďalej len „MRK“) je najmä monitorovať počet osôb z MRK, ktoré sú zapojené do projektu a dopad na zvyšovanie ich uplatniteľnosti na trhu práce. ÚSVRK ďalej sleduje plnenie merateľných ukazovateľov, metodicky usmerňuje zber dát a vyhodnocuje ich. Jednotliví pracovníci, ktorí vykonávajú opravu pamiatok sú v pracovnoprávnom vzťahu s príslušnou obcou alebo občianskym združením. </w:t>
      </w:r>
    </w:p>
    <w:p w14:paraId="5059EB7B" w14:textId="77777777" w:rsidR="008C2AEE" w:rsidRPr="008C2AEE" w:rsidRDefault="008C2AEE" w:rsidP="008C2AEE">
      <w:pPr>
        <w:jc w:val="both"/>
      </w:pPr>
      <w:r w:rsidRPr="008C2AEE">
        <w:t>Do projektu je zapojených 31 užívateľov (obce, občianske združenia), pričom ku koncu roka 2024 bolo na projekte zamestnaných 511 znevýhodnených uchádzačov o zamestnanie, uchádzačov o zamestnanie a zamestnancov, čím je už teraz splnený merateľný ukazovateľ projektu - zamestnať 460 týchto osôb. </w:t>
      </w:r>
    </w:p>
    <w:p w14:paraId="24ABBE9A" w14:textId="77777777" w:rsidR="008C2AEE" w:rsidRPr="008C2AEE" w:rsidRDefault="008C2AEE" w:rsidP="008C2AEE">
      <w:pPr>
        <w:jc w:val="both"/>
      </w:pPr>
      <w:r w:rsidRPr="008C2AEE">
        <w:t>V mesiacoch november a december 2024 prebehla prvá fáza zberu dát -  počtu zamestnaných MRK na projekte. Z výsledkov vyplýva, že priemerná zamestnanosť MRK na projekte dosahuje 64 %. </w:t>
      </w:r>
    </w:p>
    <w:p w14:paraId="75D49996" w14:textId="0A78EE64" w:rsidR="005F4B7E" w:rsidRDefault="005F4B7E" w:rsidP="005F4B7E">
      <w:pPr>
        <w:jc w:val="both"/>
      </w:pPr>
    </w:p>
    <w:p w14:paraId="5BF3A6CE" w14:textId="77777777" w:rsidR="005F4B7E" w:rsidRDefault="005F4B7E" w:rsidP="00F75A6C"/>
    <w:p w14:paraId="06516421" w14:textId="77777777" w:rsidR="00FC24FC" w:rsidRDefault="00FC24FC" w:rsidP="00F75A6C"/>
    <w:p w14:paraId="5736313E" w14:textId="77777777" w:rsidR="002A7ECB" w:rsidRDefault="002A7ECB"/>
    <w:sectPr w:rsidR="002A7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6C"/>
    <w:rsid w:val="0012746B"/>
    <w:rsid w:val="0014361C"/>
    <w:rsid w:val="001463F2"/>
    <w:rsid w:val="001B227A"/>
    <w:rsid w:val="002A7ECB"/>
    <w:rsid w:val="002F2AFD"/>
    <w:rsid w:val="00423DD4"/>
    <w:rsid w:val="00494D76"/>
    <w:rsid w:val="005F4B7E"/>
    <w:rsid w:val="00631F08"/>
    <w:rsid w:val="00691F2A"/>
    <w:rsid w:val="007E7BB1"/>
    <w:rsid w:val="008C2AEE"/>
    <w:rsid w:val="00B31DBA"/>
    <w:rsid w:val="00C73E71"/>
    <w:rsid w:val="00CD28C9"/>
    <w:rsid w:val="00D74ED1"/>
    <w:rsid w:val="00E2382A"/>
    <w:rsid w:val="00E5401D"/>
    <w:rsid w:val="00E878AF"/>
    <w:rsid w:val="00EB7BE7"/>
    <w:rsid w:val="00F75A6C"/>
    <w:rsid w:val="00FC24FC"/>
    <w:rsid w:val="00FC2540"/>
    <w:rsid w:val="00FC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E9DC"/>
  <w15:chartTrackingRefBased/>
  <w15:docId w15:val="{EF3446FE-0134-4AF7-8E9B-28E3DD20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75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75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75A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75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75A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75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75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75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75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75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75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75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75A6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75A6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75A6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75A6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75A6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75A6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75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75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75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75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75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75A6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75A6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75A6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75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75A6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75A6C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FC24FC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C24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73E7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Moštenická Zuzana</dc:creator>
  <cp:keywords/>
  <dc:description/>
  <cp:lastModifiedBy>Bobríková Angelique</cp:lastModifiedBy>
  <cp:revision>2</cp:revision>
  <dcterms:created xsi:type="dcterms:W3CDTF">2025-03-04T14:00:00Z</dcterms:created>
  <dcterms:modified xsi:type="dcterms:W3CDTF">2025-03-04T14:00:00Z</dcterms:modified>
</cp:coreProperties>
</file>